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8985" w14:textId="6624662B" w:rsidR="00920D03" w:rsidRDefault="00920D03" w:rsidP="00920D03">
      <w:pPr>
        <w:pStyle w:val="Tekstpodstawowy"/>
        <w:spacing w:before="9"/>
        <w:ind w:left="0"/>
        <w:rPr>
          <w:sz w:val="20"/>
        </w:rPr>
      </w:pPr>
    </w:p>
    <w:p w14:paraId="3A2B4B97" w14:textId="77777777" w:rsidR="00920D03" w:rsidRPr="00920D03" w:rsidRDefault="00920D03" w:rsidP="00920D03">
      <w:pPr>
        <w:pStyle w:val="Tekstpodstawowy"/>
        <w:spacing w:before="9"/>
        <w:ind w:left="0"/>
        <w:rPr>
          <w:sz w:val="20"/>
          <w:lang w:val="en-US"/>
        </w:rPr>
      </w:pPr>
    </w:p>
    <w:p w14:paraId="29FFA23E" w14:textId="77777777" w:rsidR="00920D03" w:rsidRPr="0040148D" w:rsidRDefault="00920D03" w:rsidP="00920D03">
      <w:pPr>
        <w:spacing w:before="208"/>
        <w:jc w:val="center"/>
        <w:rPr>
          <w:bCs/>
          <w:sz w:val="28"/>
        </w:rPr>
      </w:pPr>
      <w:r w:rsidRPr="0040148D"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SPECYFIKACJA</w:t>
      </w:r>
      <w:r w:rsidRPr="0040148D">
        <w:rPr>
          <w:bCs/>
          <w:sz w:val="28"/>
        </w:rPr>
        <w:t xml:space="preserve"> </w:t>
      </w:r>
      <w:r w:rsidRPr="0040148D"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WARUNKÓW</w:t>
      </w:r>
      <w:r w:rsidRPr="0040148D">
        <w:rPr>
          <w:bCs/>
          <w:sz w:val="28"/>
        </w:rPr>
        <w:t xml:space="preserve"> </w:t>
      </w:r>
      <w:r w:rsidRPr="0040148D"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ZAMÓWIENIA</w:t>
      </w:r>
    </w:p>
    <w:p w14:paraId="4D6C4BDB" w14:textId="77777777" w:rsidR="001748FB" w:rsidRDefault="001748FB" w:rsidP="00920D03">
      <w:pPr>
        <w:pStyle w:val="Tekstpodstawowy"/>
        <w:ind w:left="0"/>
        <w:jc w:val="center"/>
        <w:rPr>
          <w:b/>
          <w:sz w:val="30"/>
        </w:rPr>
      </w:pPr>
    </w:p>
    <w:p w14:paraId="726A3485" w14:textId="77777777" w:rsidR="001748FB" w:rsidRPr="001748FB" w:rsidRDefault="001748FB" w:rsidP="00920D03">
      <w:pPr>
        <w:pStyle w:val="Tekstpodstawowy"/>
        <w:ind w:left="0"/>
        <w:jc w:val="center"/>
      </w:pPr>
      <w:r w:rsidRPr="001748FB">
        <w:t>Nazwa zamówienia:</w:t>
      </w:r>
    </w:p>
    <w:p w14:paraId="6F6DC913" w14:textId="77777777" w:rsidR="001748FB" w:rsidRDefault="001748FB" w:rsidP="0040148D">
      <w:pPr>
        <w:pStyle w:val="Tekstpodstawowy"/>
        <w:ind w:left="0"/>
        <w:jc w:val="center"/>
        <w:rPr>
          <w:b/>
          <w:sz w:val="30"/>
        </w:rPr>
      </w:pPr>
    </w:p>
    <w:p w14:paraId="2C4917C1" w14:textId="6134E544" w:rsidR="00A16BED" w:rsidRPr="00720FD8" w:rsidRDefault="001C28CB" w:rsidP="00720FD8">
      <w:pPr>
        <w:pStyle w:val="Default"/>
        <w:jc w:val="both"/>
        <w:rPr>
          <w:rFonts w:ascii="Calibri" w:hAnsi="Calibri" w:cs="Calibri"/>
        </w:rPr>
      </w:pPr>
      <w:bookmarkStart w:id="0" w:name="_Hlk71491663"/>
      <w:r>
        <w:rPr>
          <w:b/>
          <w:sz w:val="28"/>
        </w:rPr>
        <w:t xml:space="preserve">Dostawa </w:t>
      </w:r>
      <w:r w:rsidR="00904258">
        <w:rPr>
          <w:b/>
          <w:sz w:val="28"/>
        </w:rPr>
        <w:t>pomocy dydaktycznych</w:t>
      </w:r>
      <w:r w:rsidR="00A16BED" w:rsidRPr="00A16BED">
        <w:rPr>
          <w:b/>
          <w:sz w:val="28"/>
        </w:rPr>
        <w:t xml:space="preserve"> w ramach projektu : „Szkoła przyszłości” </w:t>
      </w:r>
      <w:r w:rsidR="00720FD8" w:rsidRPr="00720FD8">
        <w:rPr>
          <w:b/>
          <w:sz w:val="28"/>
        </w:rPr>
        <w:t>w ramach Regionalnego Programu Operacyjnego</w:t>
      </w:r>
      <w:r w:rsidR="00720FD8">
        <w:rPr>
          <w:b/>
          <w:sz w:val="28"/>
        </w:rPr>
        <w:t xml:space="preserve"> </w:t>
      </w:r>
      <w:r w:rsidR="00720FD8" w:rsidRPr="00720FD8">
        <w:rPr>
          <w:b/>
          <w:sz w:val="28"/>
        </w:rPr>
        <w:t>Województwa Łódzkiego na lata 2014-2020 współfinansowany ze środków Unii Europejskiej w ramach</w:t>
      </w:r>
      <w:r w:rsidR="00720FD8">
        <w:rPr>
          <w:b/>
          <w:sz w:val="28"/>
        </w:rPr>
        <w:t xml:space="preserve"> </w:t>
      </w:r>
      <w:r w:rsidR="00720FD8" w:rsidRPr="00720FD8">
        <w:rPr>
          <w:b/>
          <w:sz w:val="28"/>
        </w:rPr>
        <w:t>Europejskiego Funduszu Społecznego.</w:t>
      </w:r>
    </w:p>
    <w:bookmarkEnd w:id="0"/>
    <w:p w14:paraId="6F9FBF7E" w14:textId="77777777" w:rsidR="001748FB" w:rsidRDefault="001748FB" w:rsidP="00920D03">
      <w:pPr>
        <w:pStyle w:val="Tekstpodstawowy"/>
        <w:ind w:left="0"/>
      </w:pPr>
    </w:p>
    <w:p w14:paraId="5E822E0C" w14:textId="1C2FCBA8" w:rsidR="00920D03" w:rsidRPr="00720FD8" w:rsidRDefault="001748FB" w:rsidP="00720FD8">
      <w:pPr>
        <w:pStyle w:val="Default"/>
        <w:rPr>
          <w:rFonts w:ascii="Calibri" w:hAnsi="Calibri" w:cs="Calibri"/>
        </w:rPr>
      </w:pPr>
      <w:r w:rsidRPr="00004B36">
        <w:rPr>
          <w:rFonts w:eastAsiaTheme="majorEastAsia"/>
        </w:rPr>
        <w:t xml:space="preserve">Oznaczenie sprawy: </w:t>
      </w:r>
      <w:r w:rsidR="00720FD8" w:rsidRPr="00720FD8">
        <w:rPr>
          <w:rFonts w:eastAsiaTheme="majorEastAsia"/>
        </w:rPr>
        <w:t>ISP67</w:t>
      </w:r>
      <w:r w:rsidR="00A108C7">
        <w:rPr>
          <w:rFonts w:eastAsiaTheme="majorEastAsia"/>
        </w:rPr>
        <w:t>.</w:t>
      </w:r>
      <w:r w:rsidR="00904258">
        <w:rPr>
          <w:rFonts w:eastAsiaTheme="majorEastAsia"/>
        </w:rPr>
        <w:t>4</w:t>
      </w:r>
      <w:r w:rsidR="00A108C7">
        <w:rPr>
          <w:rFonts w:eastAsiaTheme="majorEastAsia"/>
        </w:rPr>
        <w:t>.</w:t>
      </w:r>
      <w:r w:rsidR="00720FD8" w:rsidRPr="00720FD8">
        <w:rPr>
          <w:rFonts w:eastAsiaTheme="majorEastAsia"/>
        </w:rPr>
        <w:t>2021</w:t>
      </w:r>
    </w:p>
    <w:p w14:paraId="42D72CEB" w14:textId="77777777" w:rsidR="001748FB" w:rsidRPr="00004B36" w:rsidRDefault="001748FB" w:rsidP="00004B36">
      <w:pPr>
        <w:tabs>
          <w:tab w:val="left" w:pos="0"/>
          <w:tab w:val="left" w:pos="426"/>
        </w:tabs>
        <w:spacing w:before="120"/>
        <w:jc w:val="both"/>
        <w:rPr>
          <w:rFonts w:eastAsiaTheme="majorEastAsia"/>
          <w:sz w:val="24"/>
          <w:szCs w:val="24"/>
        </w:rPr>
      </w:pPr>
    </w:p>
    <w:p w14:paraId="46F1F423" w14:textId="119D5498" w:rsidR="00292D0B" w:rsidRPr="00004B36" w:rsidRDefault="001748FB" w:rsidP="00004B36">
      <w:pPr>
        <w:tabs>
          <w:tab w:val="left" w:pos="0"/>
          <w:tab w:val="left" w:pos="426"/>
        </w:tabs>
        <w:spacing w:before="120"/>
        <w:jc w:val="both"/>
        <w:rPr>
          <w:rFonts w:eastAsiaTheme="majorEastAsia"/>
          <w:sz w:val="24"/>
          <w:szCs w:val="24"/>
        </w:rPr>
      </w:pPr>
      <w:r w:rsidRPr="00004B36">
        <w:rPr>
          <w:rFonts w:eastAsiaTheme="majorEastAsia"/>
          <w:sz w:val="24"/>
          <w:szCs w:val="24"/>
        </w:rPr>
        <w:t>ZAMAWIAJĄCY</w:t>
      </w:r>
      <w:r w:rsidR="00720FD8">
        <w:rPr>
          <w:rFonts w:eastAsiaTheme="majorEastAsia"/>
          <w:sz w:val="24"/>
          <w:szCs w:val="24"/>
        </w:rPr>
        <w:t>:</w:t>
      </w:r>
    </w:p>
    <w:p w14:paraId="7F140BC8" w14:textId="2E012882" w:rsidR="0040148D" w:rsidRPr="0040148D" w:rsidRDefault="0040148D" w:rsidP="00720FD8">
      <w:pPr>
        <w:tabs>
          <w:tab w:val="left" w:pos="0"/>
          <w:tab w:val="left" w:pos="426"/>
        </w:tabs>
        <w:spacing w:line="360" w:lineRule="auto"/>
        <w:jc w:val="both"/>
        <w:rPr>
          <w:rFonts w:eastAsiaTheme="majorEastAsia"/>
          <w:sz w:val="24"/>
          <w:szCs w:val="24"/>
        </w:rPr>
      </w:pPr>
      <w:r w:rsidRPr="0040148D">
        <w:rPr>
          <w:rFonts w:eastAsiaTheme="majorEastAsia"/>
          <w:sz w:val="24"/>
          <w:szCs w:val="24"/>
        </w:rPr>
        <w:t>Integracyjn</w:t>
      </w:r>
      <w:r w:rsidRPr="00004B36">
        <w:rPr>
          <w:rFonts w:eastAsiaTheme="majorEastAsia"/>
          <w:sz w:val="24"/>
          <w:szCs w:val="24"/>
        </w:rPr>
        <w:t xml:space="preserve">a </w:t>
      </w:r>
      <w:r w:rsidRPr="0040148D">
        <w:rPr>
          <w:rFonts w:eastAsiaTheme="majorEastAsia"/>
          <w:sz w:val="24"/>
          <w:szCs w:val="24"/>
        </w:rPr>
        <w:t xml:space="preserve"> Szkoł</w:t>
      </w:r>
      <w:r w:rsidRPr="00004B36">
        <w:rPr>
          <w:rFonts w:eastAsiaTheme="majorEastAsia"/>
          <w:sz w:val="24"/>
          <w:szCs w:val="24"/>
        </w:rPr>
        <w:t>a</w:t>
      </w:r>
      <w:r w:rsidRPr="0040148D">
        <w:rPr>
          <w:rFonts w:eastAsiaTheme="majorEastAsia"/>
          <w:sz w:val="24"/>
          <w:szCs w:val="24"/>
        </w:rPr>
        <w:t xml:space="preserve"> Podstawow</w:t>
      </w:r>
      <w:r w:rsidRPr="00004B36">
        <w:rPr>
          <w:rFonts w:eastAsiaTheme="majorEastAsia"/>
          <w:sz w:val="24"/>
          <w:szCs w:val="24"/>
        </w:rPr>
        <w:t>a</w:t>
      </w:r>
      <w:r w:rsidRPr="0040148D">
        <w:rPr>
          <w:rFonts w:eastAsiaTheme="majorEastAsia"/>
          <w:sz w:val="24"/>
          <w:szCs w:val="24"/>
        </w:rPr>
        <w:t xml:space="preserve"> nr 67 im. Janusza Korczaka</w:t>
      </w:r>
    </w:p>
    <w:p w14:paraId="3F1501AD" w14:textId="77777777" w:rsidR="0040148D" w:rsidRPr="0040148D" w:rsidRDefault="0040148D" w:rsidP="00720FD8">
      <w:pPr>
        <w:tabs>
          <w:tab w:val="left" w:pos="0"/>
          <w:tab w:val="left" w:pos="426"/>
        </w:tabs>
        <w:spacing w:line="360" w:lineRule="auto"/>
        <w:jc w:val="both"/>
        <w:rPr>
          <w:rFonts w:eastAsiaTheme="majorEastAsia"/>
          <w:sz w:val="24"/>
          <w:szCs w:val="24"/>
        </w:rPr>
      </w:pPr>
      <w:r w:rsidRPr="0040148D">
        <w:rPr>
          <w:rFonts w:eastAsiaTheme="majorEastAsia"/>
          <w:sz w:val="24"/>
          <w:szCs w:val="24"/>
        </w:rPr>
        <w:t>Al. ks. kard. S. Wyszyńskiego 86, 94-050 Łódź</w:t>
      </w:r>
    </w:p>
    <w:p w14:paraId="360EB8DD" w14:textId="5400E65F" w:rsidR="001748FB" w:rsidRPr="00720FD8" w:rsidRDefault="003E47DB" w:rsidP="00720FD8">
      <w:pPr>
        <w:pStyle w:val="Default"/>
        <w:spacing w:line="360" w:lineRule="auto"/>
        <w:rPr>
          <w:rFonts w:ascii="Calibri" w:hAnsi="Calibri" w:cs="Calibri"/>
        </w:rPr>
      </w:pPr>
      <w:r w:rsidRPr="004972C8">
        <w:rPr>
          <w:rFonts w:eastAsiaTheme="majorEastAsia"/>
        </w:rPr>
        <w:t>tel</w:t>
      </w:r>
      <w:r w:rsidRPr="00720FD8">
        <w:rPr>
          <w:rFonts w:eastAsiaTheme="majorEastAsia"/>
          <w:color w:val="auto"/>
        </w:rPr>
        <w:t xml:space="preserve">efon: </w:t>
      </w:r>
      <w:r w:rsidR="001748FB" w:rsidRPr="00720FD8">
        <w:rPr>
          <w:rFonts w:eastAsiaTheme="majorEastAsia"/>
          <w:color w:val="auto"/>
        </w:rPr>
        <w:t xml:space="preserve">+48 </w:t>
      </w:r>
      <w:r w:rsidR="00720FD8" w:rsidRPr="00720FD8">
        <w:rPr>
          <w:rFonts w:eastAsiaTheme="majorEastAsia"/>
          <w:color w:val="auto"/>
        </w:rPr>
        <w:t>42-258-48-83</w:t>
      </w:r>
    </w:p>
    <w:p w14:paraId="6399AB97" w14:textId="7AD30FA7" w:rsidR="00292D0B" w:rsidRPr="005D5E41" w:rsidRDefault="001748FB" w:rsidP="005D5E41">
      <w:pPr>
        <w:pStyle w:val="Default"/>
        <w:spacing w:line="360" w:lineRule="auto"/>
        <w:rPr>
          <w:rFonts w:eastAsiaTheme="majorEastAsia"/>
          <w:color w:val="auto"/>
        </w:rPr>
      </w:pPr>
      <w:r w:rsidRPr="00720FD8">
        <w:rPr>
          <w:rFonts w:eastAsiaTheme="majorEastAsia"/>
          <w:color w:val="auto"/>
        </w:rPr>
        <w:t xml:space="preserve">NIP </w:t>
      </w:r>
      <w:r w:rsidR="00720FD8" w:rsidRPr="00720FD8">
        <w:rPr>
          <w:rFonts w:eastAsiaTheme="majorEastAsia"/>
          <w:color w:val="auto"/>
        </w:rPr>
        <w:t>: 727-25-32-542</w:t>
      </w:r>
    </w:p>
    <w:p w14:paraId="19589CB2" w14:textId="18883DB6" w:rsidR="001748FB" w:rsidRPr="00004B36" w:rsidRDefault="001748FB" w:rsidP="00004B36">
      <w:pPr>
        <w:tabs>
          <w:tab w:val="left" w:pos="0"/>
          <w:tab w:val="left" w:pos="426"/>
        </w:tabs>
        <w:spacing w:before="120"/>
        <w:jc w:val="both"/>
        <w:rPr>
          <w:rFonts w:eastAsiaTheme="majorEastAsia"/>
          <w:sz w:val="24"/>
          <w:szCs w:val="24"/>
        </w:rPr>
      </w:pPr>
      <w:r w:rsidRPr="00004B36">
        <w:rPr>
          <w:rFonts w:eastAsiaTheme="majorEastAsia"/>
          <w:sz w:val="24"/>
          <w:szCs w:val="24"/>
        </w:rPr>
        <w:t xml:space="preserve">Adres strony </w:t>
      </w:r>
      <w:r w:rsidRPr="005D5E41">
        <w:rPr>
          <w:rFonts w:eastAsiaTheme="majorEastAsia"/>
          <w:sz w:val="24"/>
          <w:szCs w:val="24"/>
        </w:rPr>
        <w:t>internetowej prowadzonego postępowania:</w:t>
      </w:r>
      <w:r w:rsidR="005D5E41">
        <w:rPr>
          <w:rFonts w:eastAsiaTheme="majorEastAsia"/>
          <w:sz w:val="24"/>
          <w:szCs w:val="24"/>
        </w:rPr>
        <w:t xml:space="preserve"> </w:t>
      </w:r>
      <w:r w:rsidR="001C58E7" w:rsidRPr="00004B36">
        <w:rPr>
          <w:rFonts w:eastAsiaTheme="majorEastAsia"/>
          <w:sz w:val="24"/>
          <w:szCs w:val="24"/>
        </w:rPr>
        <w:t xml:space="preserve"> </w:t>
      </w:r>
      <w:r w:rsidRPr="00004B36">
        <w:rPr>
          <w:rFonts w:eastAsiaTheme="majorEastAsia"/>
          <w:sz w:val="24"/>
          <w:szCs w:val="24"/>
        </w:rPr>
        <w:t xml:space="preserve"> </w:t>
      </w:r>
      <w:hyperlink r:id="rId8" w:tgtFrame="_blank" w:history="1">
        <w:r w:rsidR="00AF7CF2" w:rsidRPr="00AF7CF2">
          <w:rPr>
            <w:rFonts w:ascii="Arial" w:hAnsi="Arial" w:cs="Arial"/>
            <w:color w:val="1155CC"/>
            <w:u w:val="single"/>
            <w:shd w:val="clear" w:color="auto" w:fill="FFFFFF"/>
          </w:rPr>
          <w:br/>
          <w:t>https://isp67lodz.bip.wikom.pl/wpis/dostawa-pomocy-dydaktycznych-w-ramach-projektu-szkola-przyszlosci-w-ramach-regionalnego-programu</w:t>
        </w:r>
      </w:hyperlink>
    </w:p>
    <w:p w14:paraId="06AC2F43" w14:textId="322D29F8" w:rsidR="003B178E" w:rsidRDefault="00970A06" w:rsidP="00004B36">
      <w:pPr>
        <w:tabs>
          <w:tab w:val="left" w:pos="0"/>
          <w:tab w:val="left" w:pos="426"/>
        </w:tabs>
        <w:spacing w:before="120"/>
        <w:jc w:val="both"/>
        <w:rPr>
          <w:rFonts w:eastAsiaTheme="majorEastAsia"/>
          <w:sz w:val="24"/>
          <w:szCs w:val="24"/>
        </w:rPr>
      </w:pPr>
      <w:r w:rsidRPr="00004B36">
        <w:rPr>
          <w:rFonts w:eastAsiaTheme="majorEastAsia"/>
          <w:sz w:val="24"/>
          <w:szCs w:val="24"/>
        </w:rPr>
        <w:t>(Na tej stronie udostępniane będą zmiany i wyjaśnienia treści SWZ oraz inne dokumenty zamówienia bezpośrednio związane z postępowaniem o udzielenie zamówienia</w:t>
      </w:r>
      <w:r w:rsidR="003B178E" w:rsidRPr="00004B36">
        <w:rPr>
          <w:rFonts w:eastAsiaTheme="majorEastAsia"/>
          <w:sz w:val="24"/>
          <w:szCs w:val="24"/>
        </w:rPr>
        <w:t>)</w:t>
      </w:r>
    </w:p>
    <w:p w14:paraId="09AFCE56" w14:textId="77777777" w:rsidR="00720FD8" w:rsidRPr="00004B36" w:rsidRDefault="00720FD8" w:rsidP="00004B36">
      <w:pPr>
        <w:tabs>
          <w:tab w:val="left" w:pos="0"/>
          <w:tab w:val="left" w:pos="426"/>
        </w:tabs>
        <w:spacing w:before="120"/>
        <w:jc w:val="both"/>
        <w:rPr>
          <w:rFonts w:eastAsiaTheme="majorEastAsia"/>
          <w:sz w:val="24"/>
          <w:szCs w:val="24"/>
        </w:rPr>
      </w:pPr>
    </w:p>
    <w:p w14:paraId="3FE4EDA6" w14:textId="45F86595" w:rsidR="001748FB" w:rsidRPr="00720FD8" w:rsidRDefault="001748FB" w:rsidP="00720FD8">
      <w:pPr>
        <w:pStyle w:val="Default"/>
        <w:rPr>
          <w:rFonts w:eastAsiaTheme="majorEastAsia"/>
        </w:rPr>
      </w:pPr>
      <w:r w:rsidRPr="00004B36">
        <w:rPr>
          <w:rFonts w:eastAsiaTheme="majorEastAsia"/>
        </w:rPr>
        <w:t xml:space="preserve">Adres poczty elektronicznej: </w:t>
      </w:r>
      <w:r w:rsidR="00720FD8" w:rsidRPr="00720FD8">
        <w:rPr>
          <w:rFonts w:eastAsiaTheme="majorEastAsia"/>
        </w:rPr>
        <w:t>projekt.isp67@op.pl</w:t>
      </w:r>
    </w:p>
    <w:p w14:paraId="3F63157F" w14:textId="4E0248E4" w:rsidR="00004B36" w:rsidRPr="00004B36" w:rsidRDefault="001C28CB" w:rsidP="00004B36">
      <w:pPr>
        <w:tabs>
          <w:tab w:val="left" w:pos="0"/>
          <w:tab w:val="left" w:pos="426"/>
        </w:tabs>
        <w:spacing w:before="120"/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Wartość zamówienia nie przekracza progu  unijnego dla zamówień klasycznych na dostawę udzielanych przez zamawiającego publicznego – tj. kwoty 214 000,00 euro, co stanowi równowartość 913 630,00  zł.</w:t>
      </w:r>
    </w:p>
    <w:p w14:paraId="07CA5B0E" w14:textId="77777777" w:rsidR="000935E4" w:rsidRDefault="000935E4" w:rsidP="000935E4">
      <w:pPr>
        <w:pStyle w:val="Tekstpodstawowy"/>
        <w:ind w:left="0"/>
        <w:rPr>
          <w:sz w:val="26"/>
        </w:rPr>
      </w:pPr>
    </w:p>
    <w:p w14:paraId="7913EAD8" w14:textId="77777777" w:rsidR="000935E4" w:rsidRDefault="000935E4" w:rsidP="000935E4">
      <w:pPr>
        <w:ind w:left="4536"/>
        <w:jc w:val="center"/>
        <w:rPr>
          <w:b/>
        </w:rPr>
      </w:pPr>
    </w:p>
    <w:p w14:paraId="0C255A9B" w14:textId="77777777" w:rsidR="000935E4" w:rsidRPr="005E713A" w:rsidRDefault="000935E4" w:rsidP="000935E4">
      <w:pPr>
        <w:ind w:left="4536"/>
        <w:jc w:val="center"/>
        <w:rPr>
          <w:b/>
        </w:rPr>
      </w:pPr>
      <w:r w:rsidRPr="005E713A">
        <w:rPr>
          <w:b/>
        </w:rPr>
        <w:t>ZATWIERDZAM</w:t>
      </w:r>
    </w:p>
    <w:p w14:paraId="1011A2C9" w14:textId="77777777" w:rsidR="000935E4" w:rsidRPr="005E713A" w:rsidRDefault="000935E4" w:rsidP="000935E4">
      <w:pPr>
        <w:ind w:left="4536"/>
        <w:jc w:val="center"/>
        <w:rPr>
          <w:b/>
        </w:rPr>
      </w:pPr>
    </w:p>
    <w:p w14:paraId="0F9EAE86" w14:textId="77777777" w:rsidR="000935E4" w:rsidRPr="005E713A" w:rsidRDefault="000935E4" w:rsidP="000935E4">
      <w:pPr>
        <w:ind w:left="4536"/>
        <w:jc w:val="center"/>
        <w:rPr>
          <w:b/>
        </w:rPr>
      </w:pPr>
      <w:r w:rsidRPr="005E713A">
        <w:rPr>
          <w:b/>
        </w:rPr>
        <w:t>DYREKTOR</w:t>
      </w:r>
    </w:p>
    <w:p w14:paraId="55A780C1" w14:textId="387A8D52" w:rsidR="00720FD8" w:rsidRPr="00720FD8" w:rsidRDefault="0040148D" w:rsidP="00720FD8">
      <w:pPr>
        <w:ind w:left="4536"/>
        <w:jc w:val="center"/>
        <w:rPr>
          <w:b/>
          <w:i/>
          <w:color w:val="FFFFFF"/>
        </w:rPr>
      </w:pPr>
      <w:r>
        <w:rPr>
          <w:b/>
        </w:rPr>
        <w:t>Integracyjnej Szkoły Podstawowej nr 67</w:t>
      </w:r>
      <w:r w:rsidR="000935E4" w:rsidRPr="000C59CD">
        <w:rPr>
          <w:b/>
          <w:i/>
          <w:color w:val="FFFFFF"/>
        </w:rPr>
        <w:t>/po</w:t>
      </w:r>
    </w:p>
    <w:p w14:paraId="0DF1EAA4" w14:textId="16033E50" w:rsidR="000935E4" w:rsidRPr="00720FD8" w:rsidRDefault="00720FD8" w:rsidP="00720FD8">
      <w:pPr>
        <w:ind w:left="4536"/>
        <w:jc w:val="center"/>
        <w:rPr>
          <w:b/>
        </w:rPr>
      </w:pPr>
      <w:r w:rsidRPr="00720FD8">
        <w:rPr>
          <w:b/>
        </w:rPr>
        <w:t xml:space="preserve">Barbara </w:t>
      </w:r>
      <w:proofErr w:type="spellStart"/>
      <w:r w:rsidRPr="00720FD8">
        <w:rPr>
          <w:b/>
        </w:rPr>
        <w:t>Celmerowska</w:t>
      </w:r>
      <w:proofErr w:type="spellEnd"/>
    </w:p>
    <w:p w14:paraId="7A09F90D" w14:textId="77777777" w:rsidR="000935E4" w:rsidRDefault="000935E4" w:rsidP="000935E4">
      <w:pPr>
        <w:rPr>
          <w:b/>
        </w:rPr>
      </w:pPr>
    </w:p>
    <w:p w14:paraId="125F0103" w14:textId="58525813" w:rsidR="00920D03" w:rsidRDefault="000935E4" w:rsidP="000935E4">
      <w:pPr>
        <w:pStyle w:val="Tekstpodstawowy"/>
        <w:ind w:left="0"/>
      </w:pPr>
      <w:r w:rsidRPr="00A108C7">
        <w:rPr>
          <w:b/>
        </w:rPr>
        <w:t>Łódź,</w:t>
      </w:r>
      <w:r w:rsidR="00A108C7">
        <w:rPr>
          <w:b/>
        </w:rPr>
        <w:t xml:space="preserve"> dnia </w:t>
      </w:r>
      <w:r w:rsidR="0023300E" w:rsidRPr="00AF7CF2">
        <w:rPr>
          <w:b/>
        </w:rPr>
        <w:t>21.06</w:t>
      </w:r>
      <w:r w:rsidR="00A108C7" w:rsidRPr="00AF7CF2">
        <w:rPr>
          <w:b/>
        </w:rPr>
        <w:t>.2021</w:t>
      </w:r>
      <w:r w:rsidRPr="00AF7CF2">
        <w:rPr>
          <w:b/>
        </w:rPr>
        <w:t xml:space="preserve"> r.</w:t>
      </w:r>
    </w:p>
    <w:p w14:paraId="7D632098" w14:textId="77777777" w:rsidR="00920D03" w:rsidRDefault="00920D03" w:rsidP="00920D03">
      <w:pPr>
        <w:widowControl/>
        <w:autoSpaceDE/>
        <w:autoSpaceDN/>
        <w:sectPr w:rsidR="00920D03" w:rsidSect="00920D03">
          <w:headerReference w:type="default" r:id="rId9"/>
          <w:footerReference w:type="default" r:id="rId10"/>
          <w:pgSz w:w="11910" w:h="16840"/>
          <w:pgMar w:top="1380" w:right="1416" w:bottom="1180" w:left="1418" w:header="708" w:footer="983" w:gutter="0"/>
          <w:pgNumType w:start="1"/>
          <w:cols w:space="708"/>
        </w:sectPr>
      </w:pPr>
    </w:p>
    <w:p w14:paraId="5EE651D7" w14:textId="77777777" w:rsidR="00655FA8" w:rsidRDefault="00655FA8" w:rsidP="00655FA8">
      <w:pPr>
        <w:spacing w:before="73" w:after="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Rozdział</w:t>
      </w:r>
      <w:r w:rsidR="00920D03">
        <w:rPr>
          <w:rFonts w:ascii="Arial" w:hAnsi="Arial"/>
          <w:b/>
        </w:rPr>
        <w:t xml:space="preserve"> I</w:t>
      </w:r>
    </w:p>
    <w:p w14:paraId="44DE913A" w14:textId="77777777" w:rsidR="00920D03" w:rsidRDefault="00920D03" w:rsidP="00655FA8">
      <w:pPr>
        <w:spacing w:before="73" w:after="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Informacje podstawowe</w:t>
      </w:r>
    </w:p>
    <w:p w14:paraId="29763C08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234FB125" wp14:editId="434B96C8">
                <wp:extent cx="5888355" cy="6350"/>
                <wp:effectExtent l="0" t="0" r="0" b="3175"/>
                <wp:docPr id="29" name="Grup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DAAFD" id="Grupa 29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">
                <v:rect id="Rectangle 27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7E9D034" w14:textId="77777777" w:rsidR="00920D03" w:rsidRDefault="00920D03" w:rsidP="00920D03">
      <w:pPr>
        <w:pStyle w:val="Tekstpodstawowy"/>
        <w:spacing w:before="4"/>
        <w:ind w:left="0"/>
        <w:rPr>
          <w:rFonts w:ascii="Arial"/>
          <w:b/>
          <w:sz w:val="13"/>
        </w:rPr>
      </w:pPr>
    </w:p>
    <w:p w14:paraId="1FE537CE" w14:textId="2D7BAF74" w:rsidR="00655FA8" w:rsidRDefault="00655FA8" w:rsidP="00631AB3">
      <w:pPr>
        <w:pStyle w:val="Akapitzlist"/>
        <w:numPr>
          <w:ilvl w:val="0"/>
          <w:numId w:val="1"/>
        </w:numPr>
        <w:tabs>
          <w:tab w:val="left" w:pos="0"/>
          <w:tab w:val="left" w:pos="426"/>
        </w:tabs>
        <w:spacing w:before="90"/>
        <w:ind w:left="0" w:firstLine="0"/>
        <w:rPr>
          <w:sz w:val="24"/>
        </w:rPr>
      </w:pPr>
      <w:r w:rsidRPr="00655FA8">
        <w:rPr>
          <w:sz w:val="24"/>
        </w:rPr>
        <w:t xml:space="preserve">Tryb udzielenia zamówienia: </w:t>
      </w:r>
      <w:r>
        <w:rPr>
          <w:sz w:val="24"/>
        </w:rPr>
        <w:t>tryb podstawowy</w:t>
      </w:r>
      <w:r w:rsidRPr="00655FA8">
        <w:rPr>
          <w:sz w:val="24"/>
        </w:rPr>
        <w:t xml:space="preserve"> zgodnie z art. 275 pkt </w:t>
      </w:r>
      <w:r w:rsidR="0040148D">
        <w:rPr>
          <w:sz w:val="24"/>
        </w:rPr>
        <w:t>1</w:t>
      </w:r>
      <w:r w:rsidRPr="00655FA8">
        <w:rPr>
          <w:sz w:val="24"/>
        </w:rPr>
        <w:t xml:space="preserve"> ustawy z dnia 11</w:t>
      </w:r>
      <w:r w:rsidR="000935E4">
        <w:rPr>
          <w:sz w:val="24"/>
        </w:rPr>
        <w:t> </w:t>
      </w:r>
      <w:r w:rsidRPr="00655FA8">
        <w:rPr>
          <w:sz w:val="24"/>
        </w:rPr>
        <w:t xml:space="preserve">września 2019 r. Prawo zamówień publicznych (Dz.U. z 2019 r. poz. 2019 </w:t>
      </w:r>
      <w:r>
        <w:rPr>
          <w:sz w:val="24"/>
        </w:rPr>
        <w:t>ze zm.) zwanej</w:t>
      </w:r>
      <w:r w:rsidRPr="00655FA8">
        <w:rPr>
          <w:sz w:val="24"/>
        </w:rPr>
        <w:t xml:space="preserve"> dalej </w:t>
      </w:r>
      <w:proofErr w:type="spellStart"/>
      <w:r w:rsidRPr="00655FA8">
        <w:rPr>
          <w:sz w:val="24"/>
        </w:rPr>
        <w:t>Pzp</w:t>
      </w:r>
      <w:proofErr w:type="spellEnd"/>
      <w:r w:rsidRPr="00655FA8">
        <w:rPr>
          <w:sz w:val="24"/>
        </w:rPr>
        <w:t>.</w:t>
      </w:r>
    </w:p>
    <w:p w14:paraId="379A964E" w14:textId="0A682E60" w:rsidR="00655FA8" w:rsidRPr="00B33E73" w:rsidRDefault="00655FA8" w:rsidP="00631AB3">
      <w:pPr>
        <w:pStyle w:val="Akapitzlist"/>
        <w:numPr>
          <w:ilvl w:val="0"/>
          <w:numId w:val="1"/>
        </w:numPr>
        <w:tabs>
          <w:tab w:val="left" w:pos="0"/>
          <w:tab w:val="left" w:pos="426"/>
        </w:tabs>
        <w:spacing w:before="90"/>
        <w:ind w:left="0" w:firstLine="0"/>
        <w:rPr>
          <w:sz w:val="24"/>
          <w:szCs w:val="24"/>
        </w:rPr>
      </w:pPr>
      <w:r w:rsidRPr="00B33E73">
        <w:rPr>
          <w:rFonts w:eastAsiaTheme="majorEastAsia"/>
          <w:sz w:val="24"/>
          <w:szCs w:val="24"/>
        </w:rPr>
        <w:t xml:space="preserve">Zamawiający </w:t>
      </w:r>
      <w:r w:rsidRPr="000935E4">
        <w:rPr>
          <w:rFonts w:eastAsiaTheme="majorEastAsia"/>
          <w:b/>
          <w:sz w:val="24"/>
          <w:szCs w:val="24"/>
        </w:rPr>
        <w:t>nie przewiduje możliwości</w:t>
      </w:r>
      <w:r w:rsidRPr="00B33E73">
        <w:rPr>
          <w:rFonts w:eastAsiaTheme="majorEastAsia"/>
          <w:sz w:val="24"/>
          <w:szCs w:val="24"/>
        </w:rPr>
        <w:t xml:space="preserve"> ograniczenia liczby wykonawców.</w:t>
      </w:r>
    </w:p>
    <w:p w14:paraId="21C1D14B" w14:textId="34682E9A" w:rsidR="005D34B7" w:rsidRDefault="000935E4" w:rsidP="000935E4">
      <w:pPr>
        <w:tabs>
          <w:tab w:val="left" w:pos="0"/>
          <w:tab w:val="left" w:pos="426"/>
        </w:tabs>
        <w:spacing w:before="120"/>
        <w:jc w:val="both"/>
        <w:rPr>
          <w:rFonts w:eastAsiaTheme="majorEastAsia"/>
          <w:sz w:val="24"/>
          <w:szCs w:val="24"/>
        </w:rPr>
      </w:pPr>
      <w:r w:rsidRPr="00724BDF">
        <w:rPr>
          <w:rFonts w:eastAsiaTheme="majorEastAsia"/>
          <w:sz w:val="24"/>
          <w:szCs w:val="24"/>
        </w:rPr>
        <w:t>Zamawiający</w:t>
      </w:r>
      <w:r w:rsidR="0040148D">
        <w:rPr>
          <w:rFonts w:eastAsiaTheme="majorEastAsia"/>
          <w:sz w:val="24"/>
          <w:szCs w:val="24"/>
        </w:rPr>
        <w:t xml:space="preserve"> nie</w:t>
      </w:r>
      <w:r w:rsidRPr="00724BDF">
        <w:rPr>
          <w:rFonts w:eastAsiaTheme="majorEastAsia"/>
          <w:sz w:val="24"/>
          <w:szCs w:val="24"/>
        </w:rPr>
        <w:t xml:space="preserve"> dopuszcza możliwość prowadzenia negocjacji przy użyciu środków komunikacji elektronicznej</w:t>
      </w:r>
      <w:r>
        <w:rPr>
          <w:rFonts w:eastAsiaTheme="majorEastAsia"/>
          <w:sz w:val="24"/>
          <w:szCs w:val="24"/>
        </w:rPr>
        <w:t>.</w:t>
      </w:r>
    </w:p>
    <w:p w14:paraId="0908C778" w14:textId="77777777" w:rsidR="00920D03" w:rsidRDefault="00920D03" w:rsidP="00631AB3">
      <w:pPr>
        <w:pStyle w:val="Akapitzlist"/>
        <w:numPr>
          <w:ilvl w:val="0"/>
          <w:numId w:val="1"/>
        </w:numPr>
        <w:tabs>
          <w:tab w:val="left" w:pos="0"/>
          <w:tab w:val="left" w:pos="426"/>
        </w:tabs>
        <w:spacing w:before="90"/>
        <w:ind w:left="0" w:firstLine="0"/>
        <w:rPr>
          <w:sz w:val="24"/>
        </w:rPr>
      </w:pPr>
      <w:r>
        <w:rPr>
          <w:sz w:val="24"/>
          <w:u w:val="single"/>
        </w:rPr>
        <w:t>Opis przedmiotu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zamówienia</w:t>
      </w:r>
      <w:r>
        <w:rPr>
          <w:sz w:val="24"/>
        </w:rPr>
        <w:t>:</w:t>
      </w:r>
    </w:p>
    <w:p w14:paraId="3296FF28" w14:textId="2837F019" w:rsidR="0040148D" w:rsidRDefault="00920D03" w:rsidP="001C28CB">
      <w:pPr>
        <w:pStyle w:val="Akapitzlist"/>
        <w:numPr>
          <w:ilvl w:val="1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rFonts w:cs="Calibri"/>
          <w:kern w:val="1"/>
          <w:lang w:eastAsia="pl-PL"/>
        </w:rPr>
      </w:pPr>
      <w:r>
        <w:rPr>
          <w:sz w:val="24"/>
        </w:rPr>
        <w:t xml:space="preserve">Przedmiotem niniejszego zamówienia </w:t>
      </w:r>
      <w:bookmarkStart w:id="1" w:name="_Hlk72142583"/>
      <w:r w:rsidR="001C28CB">
        <w:rPr>
          <w:sz w:val="24"/>
        </w:rPr>
        <w:t xml:space="preserve">jest dostawa </w:t>
      </w:r>
      <w:r w:rsidR="00904258" w:rsidRPr="00680299">
        <w:rPr>
          <w:sz w:val="24"/>
        </w:rPr>
        <w:t>pomocy dydaktycznych</w:t>
      </w:r>
    </w:p>
    <w:p w14:paraId="7703BD5A" w14:textId="4926DF0B" w:rsidR="00886377" w:rsidRDefault="00680299" w:rsidP="00886377">
      <w:pPr>
        <w:pStyle w:val="Akapitzlist"/>
        <w:tabs>
          <w:tab w:val="left" w:pos="0"/>
          <w:tab w:val="left" w:pos="426"/>
        </w:tabs>
        <w:spacing w:before="120"/>
        <w:ind w:left="0" w:firstLine="0"/>
        <w:rPr>
          <w:rFonts w:cs="Calibri"/>
          <w:kern w:val="1"/>
          <w:lang w:eastAsia="pl-PL"/>
        </w:rPr>
      </w:pPr>
      <w:r>
        <w:rPr>
          <w:rFonts w:cs="Calibri"/>
          <w:kern w:val="1"/>
          <w:lang w:eastAsia="pl-PL"/>
        </w:rPr>
        <w:t>Część 1 – pomoce do pracowni matematyczno-przyrodniczych</w:t>
      </w:r>
    </w:p>
    <w:tbl>
      <w:tblPr>
        <w:tblStyle w:val="Tabela-Siatka"/>
        <w:tblpPr w:leftFromText="141" w:rightFromText="141" w:vertAnchor="text" w:horzAnchor="margin" w:tblpY="-129"/>
        <w:tblW w:w="0" w:type="auto"/>
        <w:tblLook w:val="04A0" w:firstRow="1" w:lastRow="0" w:firstColumn="1" w:lastColumn="0" w:noHBand="0" w:noVBand="1"/>
      </w:tblPr>
      <w:tblGrid>
        <w:gridCol w:w="576"/>
        <w:gridCol w:w="6086"/>
        <w:gridCol w:w="1962"/>
      </w:tblGrid>
      <w:tr w:rsidR="00AF7CF2" w:rsidRPr="008B318F" w14:paraId="0F9F8996" w14:textId="77777777" w:rsidTr="00184A36">
        <w:trPr>
          <w:trHeight w:val="340"/>
        </w:trPr>
        <w:tc>
          <w:tcPr>
            <w:tcW w:w="0" w:type="auto"/>
          </w:tcPr>
          <w:p w14:paraId="46272D41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bookmarkStart w:id="2" w:name="_Hlk75159788"/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lastRenderedPageBreak/>
              <w:t>L.P.</w:t>
            </w:r>
          </w:p>
        </w:tc>
        <w:tc>
          <w:tcPr>
            <w:tcW w:w="0" w:type="auto"/>
          </w:tcPr>
          <w:p w14:paraId="67FFE37D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POMOC DYDAKTYCZNA</w:t>
            </w:r>
          </w:p>
        </w:tc>
        <w:tc>
          <w:tcPr>
            <w:tcW w:w="0" w:type="auto"/>
          </w:tcPr>
          <w:p w14:paraId="5EC71A2F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LICZBA SZTUK/ZESTAWÓW</w:t>
            </w:r>
          </w:p>
        </w:tc>
      </w:tr>
      <w:tr w:rsidR="00AF7CF2" w:rsidRPr="008B318F" w14:paraId="7D137F12" w14:textId="77777777" w:rsidTr="00184A36">
        <w:trPr>
          <w:trHeight w:val="245"/>
        </w:trPr>
        <w:tc>
          <w:tcPr>
            <w:tcW w:w="0" w:type="auto"/>
          </w:tcPr>
          <w:p w14:paraId="766DE8DA" w14:textId="77777777" w:rsidR="00AF7CF2" w:rsidRPr="008B318F" w:rsidRDefault="00AF7CF2" w:rsidP="00184A36">
            <w:pPr>
              <w:suppressAutoHyphens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Kol 1 </w:t>
            </w:r>
          </w:p>
        </w:tc>
        <w:tc>
          <w:tcPr>
            <w:tcW w:w="0" w:type="auto"/>
          </w:tcPr>
          <w:p w14:paraId="718AD739" w14:textId="77777777" w:rsidR="00AF7CF2" w:rsidRPr="008B318F" w:rsidRDefault="00AF7CF2" w:rsidP="00184A36">
            <w:pPr>
              <w:suppressAutoHyphens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Kol 2 </w:t>
            </w:r>
          </w:p>
        </w:tc>
        <w:tc>
          <w:tcPr>
            <w:tcW w:w="0" w:type="auto"/>
          </w:tcPr>
          <w:p w14:paraId="766F926D" w14:textId="77777777" w:rsidR="00AF7CF2" w:rsidRPr="008B318F" w:rsidRDefault="00AF7CF2" w:rsidP="00184A36">
            <w:pPr>
              <w:suppressAutoHyphens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Kol 3 </w:t>
            </w:r>
          </w:p>
        </w:tc>
      </w:tr>
      <w:tr w:rsidR="00AF7CF2" w:rsidRPr="008B318F" w14:paraId="1F39EF64" w14:textId="77777777" w:rsidTr="00184A36">
        <w:tc>
          <w:tcPr>
            <w:tcW w:w="0" w:type="auto"/>
          </w:tcPr>
          <w:p w14:paraId="6FFEDD9B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F887E1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KLOCKI EDUKACYJNE 1</w:t>
            </w:r>
          </w:p>
        </w:tc>
        <w:tc>
          <w:tcPr>
            <w:tcW w:w="0" w:type="auto"/>
          </w:tcPr>
          <w:p w14:paraId="525B13A6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10 SZTUK</w:t>
            </w:r>
          </w:p>
        </w:tc>
      </w:tr>
      <w:tr w:rsidR="00AF7CF2" w:rsidRPr="008B318F" w14:paraId="706938DD" w14:textId="77777777" w:rsidTr="00184A36">
        <w:tc>
          <w:tcPr>
            <w:tcW w:w="0" w:type="auto"/>
          </w:tcPr>
          <w:p w14:paraId="0CA187E7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BE761B7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KLOCKI EDUKACYJNE 2</w:t>
            </w:r>
          </w:p>
        </w:tc>
        <w:tc>
          <w:tcPr>
            <w:tcW w:w="0" w:type="auto"/>
          </w:tcPr>
          <w:p w14:paraId="669C772E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10 SZTUK</w:t>
            </w:r>
          </w:p>
        </w:tc>
      </w:tr>
      <w:tr w:rsidR="00AF7CF2" w:rsidRPr="008B318F" w14:paraId="6071CECE" w14:textId="77777777" w:rsidTr="00184A36">
        <w:tc>
          <w:tcPr>
            <w:tcW w:w="0" w:type="auto"/>
          </w:tcPr>
          <w:p w14:paraId="0FB76914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A46E23C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KLOCKI EDUKACYJNE 3</w:t>
            </w:r>
          </w:p>
        </w:tc>
        <w:tc>
          <w:tcPr>
            <w:tcW w:w="0" w:type="auto"/>
          </w:tcPr>
          <w:p w14:paraId="5C61D397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10 SZTUK</w:t>
            </w:r>
          </w:p>
        </w:tc>
      </w:tr>
      <w:tr w:rsidR="00AF7CF2" w:rsidRPr="008B318F" w14:paraId="7F74D4E5" w14:textId="77777777" w:rsidTr="00184A36">
        <w:tc>
          <w:tcPr>
            <w:tcW w:w="0" w:type="auto"/>
          </w:tcPr>
          <w:p w14:paraId="09178F6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7E6133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ROBOT EDUKACYJNY 1</w:t>
            </w:r>
          </w:p>
        </w:tc>
        <w:tc>
          <w:tcPr>
            <w:tcW w:w="0" w:type="auto"/>
          </w:tcPr>
          <w:p w14:paraId="007C6E9E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5 SZTUK</w:t>
            </w:r>
          </w:p>
        </w:tc>
      </w:tr>
      <w:tr w:rsidR="00AF7CF2" w:rsidRPr="008B318F" w14:paraId="793E4585" w14:textId="77777777" w:rsidTr="00184A36">
        <w:tc>
          <w:tcPr>
            <w:tcW w:w="0" w:type="auto"/>
          </w:tcPr>
          <w:p w14:paraId="40184F1A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F9F604C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ROBOT EDUKACYJNY 2</w:t>
            </w:r>
          </w:p>
        </w:tc>
        <w:tc>
          <w:tcPr>
            <w:tcW w:w="0" w:type="auto"/>
          </w:tcPr>
          <w:p w14:paraId="203E4B3B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5 SZTUK</w:t>
            </w:r>
          </w:p>
        </w:tc>
      </w:tr>
      <w:tr w:rsidR="00AF7CF2" w:rsidRPr="008B318F" w14:paraId="61EAAC0D" w14:textId="77777777" w:rsidTr="00184A36">
        <w:tc>
          <w:tcPr>
            <w:tcW w:w="0" w:type="auto"/>
          </w:tcPr>
          <w:p w14:paraId="64FDEAE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C29E68D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KARTY EDUKACYJNE </w:t>
            </w:r>
          </w:p>
        </w:tc>
        <w:tc>
          <w:tcPr>
            <w:tcW w:w="0" w:type="auto"/>
          </w:tcPr>
          <w:p w14:paraId="6E7E9D5D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10 SZTUK</w:t>
            </w:r>
          </w:p>
        </w:tc>
      </w:tr>
      <w:tr w:rsidR="00AF7CF2" w:rsidRPr="008B318F" w14:paraId="50E8149C" w14:textId="77777777" w:rsidTr="00184A36">
        <w:tc>
          <w:tcPr>
            <w:tcW w:w="0" w:type="auto"/>
          </w:tcPr>
          <w:p w14:paraId="02D76B7B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D4311B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KLOCKI MAGNETYCZNE</w:t>
            </w:r>
          </w:p>
        </w:tc>
        <w:tc>
          <w:tcPr>
            <w:tcW w:w="0" w:type="auto"/>
          </w:tcPr>
          <w:p w14:paraId="310B96FD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11 SZTUK</w:t>
            </w:r>
          </w:p>
        </w:tc>
      </w:tr>
      <w:tr w:rsidR="00AF7CF2" w:rsidRPr="008B318F" w14:paraId="5FC04D4E" w14:textId="77777777" w:rsidTr="00184A36">
        <w:tc>
          <w:tcPr>
            <w:tcW w:w="0" w:type="auto"/>
          </w:tcPr>
          <w:p w14:paraId="726B7D8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0BBF1F3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BRYŁY GEOMETRYCZNE SKŁADANE </w:t>
            </w:r>
          </w:p>
        </w:tc>
        <w:tc>
          <w:tcPr>
            <w:tcW w:w="0" w:type="auto"/>
          </w:tcPr>
          <w:p w14:paraId="653DB072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5 SZTUK</w:t>
            </w:r>
          </w:p>
        </w:tc>
      </w:tr>
      <w:tr w:rsidR="00AF7CF2" w:rsidRPr="008B318F" w14:paraId="12FEBFBB" w14:textId="77777777" w:rsidTr="00184A36">
        <w:tc>
          <w:tcPr>
            <w:tcW w:w="0" w:type="auto"/>
          </w:tcPr>
          <w:p w14:paraId="6F62A291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60390D5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BRYŁY </w:t>
            </w:r>
          </w:p>
        </w:tc>
        <w:tc>
          <w:tcPr>
            <w:tcW w:w="0" w:type="auto"/>
          </w:tcPr>
          <w:p w14:paraId="41D81478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2 SZTUKI</w:t>
            </w:r>
          </w:p>
        </w:tc>
      </w:tr>
      <w:tr w:rsidR="00AF7CF2" w:rsidRPr="008B318F" w14:paraId="2F5D2BF1" w14:textId="77777777" w:rsidTr="00184A36">
        <w:tc>
          <w:tcPr>
            <w:tcW w:w="0" w:type="auto"/>
          </w:tcPr>
          <w:p w14:paraId="520E1CDC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275F90B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KOMPLET PRZYBORÓW GEOMETRYCZNYCH </w:t>
            </w:r>
          </w:p>
          <w:p w14:paraId="02DFDBAA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Z TABLICZKĄ</w:t>
            </w:r>
          </w:p>
        </w:tc>
        <w:tc>
          <w:tcPr>
            <w:tcW w:w="0" w:type="auto"/>
          </w:tcPr>
          <w:p w14:paraId="60FAB2DE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66DC1858" w14:textId="77777777" w:rsidTr="00184A36">
        <w:tc>
          <w:tcPr>
            <w:tcW w:w="0" w:type="auto"/>
          </w:tcPr>
          <w:p w14:paraId="246B8708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4C280683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DOMINO ARYTMETYCZNE - DODAWANIE</w:t>
            </w:r>
          </w:p>
        </w:tc>
        <w:tc>
          <w:tcPr>
            <w:tcW w:w="0" w:type="auto"/>
          </w:tcPr>
          <w:p w14:paraId="368EA9CE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0431C10B" w14:textId="77777777" w:rsidTr="00184A36">
        <w:tc>
          <w:tcPr>
            <w:tcW w:w="0" w:type="auto"/>
          </w:tcPr>
          <w:p w14:paraId="249EE660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7EF8B4C2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DOMINO ARYTMETYCZNE - ODEJMOWANIE</w:t>
            </w:r>
          </w:p>
        </w:tc>
        <w:tc>
          <w:tcPr>
            <w:tcW w:w="0" w:type="auto"/>
          </w:tcPr>
          <w:p w14:paraId="263B660C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0D0F2CDC" w14:textId="77777777" w:rsidTr="00184A36">
        <w:tc>
          <w:tcPr>
            <w:tcW w:w="0" w:type="auto"/>
          </w:tcPr>
          <w:p w14:paraId="03C76E3C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14DC9FDC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DOMINO ARYTMETYCZNE - MNOŻENIE</w:t>
            </w:r>
          </w:p>
        </w:tc>
        <w:tc>
          <w:tcPr>
            <w:tcW w:w="0" w:type="auto"/>
          </w:tcPr>
          <w:p w14:paraId="6EED66E7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3DBE2742" w14:textId="77777777" w:rsidTr="00184A36">
        <w:tc>
          <w:tcPr>
            <w:tcW w:w="0" w:type="auto"/>
          </w:tcPr>
          <w:p w14:paraId="1A389AD0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0897DB75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DOMINO ARYTMETYCZNE - DZIELENIE</w:t>
            </w:r>
          </w:p>
        </w:tc>
        <w:tc>
          <w:tcPr>
            <w:tcW w:w="0" w:type="auto"/>
            <w:shd w:val="clear" w:color="auto" w:fill="auto"/>
          </w:tcPr>
          <w:p w14:paraId="44CACC54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7D455256" w14:textId="77777777" w:rsidTr="00184A36">
        <w:tc>
          <w:tcPr>
            <w:tcW w:w="0" w:type="auto"/>
          </w:tcPr>
          <w:p w14:paraId="42F4E7B1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48694D8A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UŁAMKOWE KOŁA</w:t>
            </w:r>
          </w:p>
        </w:tc>
        <w:tc>
          <w:tcPr>
            <w:tcW w:w="0" w:type="auto"/>
          </w:tcPr>
          <w:p w14:paraId="0AD0719D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2 SZTUKI</w:t>
            </w:r>
          </w:p>
        </w:tc>
      </w:tr>
      <w:tr w:rsidR="00AF7CF2" w:rsidRPr="008B318F" w14:paraId="3750907A" w14:textId="77777777" w:rsidTr="00184A36">
        <w:tc>
          <w:tcPr>
            <w:tcW w:w="0" w:type="auto"/>
          </w:tcPr>
          <w:p w14:paraId="6774A3B4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14:paraId="00B910FA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PLANSZE EDUKACYJNE</w:t>
            </w:r>
          </w:p>
        </w:tc>
        <w:tc>
          <w:tcPr>
            <w:tcW w:w="0" w:type="auto"/>
          </w:tcPr>
          <w:p w14:paraId="56CCFF77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10 SZTUK</w:t>
            </w:r>
          </w:p>
        </w:tc>
      </w:tr>
      <w:tr w:rsidR="00AF7CF2" w:rsidRPr="008B318F" w14:paraId="259EBE37" w14:textId="77777777" w:rsidTr="00184A36">
        <w:tc>
          <w:tcPr>
            <w:tcW w:w="0" w:type="auto"/>
          </w:tcPr>
          <w:p w14:paraId="28C37502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14:paraId="6D6C9BA6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KALKULATOR NAUKOWY</w:t>
            </w:r>
          </w:p>
        </w:tc>
        <w:tc>
          <w:tcPr>
            <w:tcW w:w="0" w:type="auto"/>
          </w:tcPr>
          <w:p w14:paraId="7A9C2BE8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31 SZTUK</w:t>
            </w:r>
          </w:p>
        </w:tc>
      </w:tr>
      <w:tr w:rsidR="00AF7CF2" w:rsidRPr="008B318F" w14:paraId="42841D65" w14:textId="77777777" w:rsidTr="00184A36">
        <w:tc>
          <w:tcPr>
            <w:tcW w:w="0" w:type="auto"/>
          </w:tcPr>
          <w:p w14:paraId="55F4046B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0D5A5EC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LUPA</w:t>
            </w:r>
          </w:p>
        </w:tc>
        <w:tc>
          <w:tcPr>
            <w:tcW w:w="0" w:type="auto"/>
          </w:tcPr>
          <w:p w14:paraId="5EF3C7D2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15 SZTUK</w:t>
            </w:r>
          </w:p>
        </w:tc>
      </w:tr>
      <w:tr w:rsidR="00AF7CF2" w:rsidRPr="008B318F" w14:paraId="2C1BB81A" w14:textId="77777777" w:rsidTr="00184A36">
        <w:tc>
          <w:tcPr>
            <w:tcW w:w="0" w:type="auto"/>
          </w:tcPr>
          <w:p w14:paraId="616870D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14:paraId="7EBE27C5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PUDEŁKO DO OBSERWACJI OKAZÓW (Z 3 LUPAMI)</w:t>
            </w:r>
          </w:p>
        </w:tc>
        <w:tc>
          <w:tcPr>
            <w:tcW w:w="0" w:type="auto"/>
          </w:tcPr>
          <w:p w14:paraId="6008A2D5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30 SZTUK</w:t>
            </w:r>
          </w:p>
        </w:tc>
      </w:tr>
      <w:tr w:rsidR="00AF7CF2" w:rsidRPr="008B318F" w14:paraId="0629F321" w14:textId="77777777" w:rsidTr="00184A36">
        <w:tc>
          <w:tcPr>
            <w:tcW w:w="0" w:type="auto"/>
          </w:tcPr>
          <w:p w14:paraId="3E72824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49FDC167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ZESTAW PUDEŁEK DO OBSERWACJI OKAZÓW</w:t>
            </w:r>
          </w:p>
        </w:tc>
        <w:tc>
          <w:tcPr>
            <w:tcW w:w="0" w:type="auto"/>
          </w:tcPr>
          <w:p w14:paraId="26F168CE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5 SZTUK</w:t>
            </w:r>
          </w:p>
        </w:tc>
      </w:tr>
      <w:tr w:rsidR="00AF7CF2" w:rsidRPr="008B318F" w14:paraId="15ED6918" w14:textId="77777777" w:rsidTr="00184A36">
        <w:tc>
          <w:tcPr>
            <w:tcW w:w="0" w:type="auto"/>
          </w:tcPr>
          <w:p w14:paraId="1260FAE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14:paraId="2D873571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LORNETKA</w:t>
            </w:r>
          </w:p>
        </w:tc>
        <w:tc>
          <w:tcPr>
            <w:tcW w:w="0" w:type="auto"/>
          </w:tcPr>
          <w:p w14:paraId="3719F45E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15 SZTUK</w:t>
            </w:r>
          </w:p>
        </w:tc>
      </w:tr>
      <w:tr w:rsidR="00AF7CF2" w:rsidRPr="008B318F" w14:paraId="44C671C8" w14:textId="77777777" w:rsidTr="00184A36">
        <w:tc>
          <w:tcPr>
            <w:tcW w:w="0" w:type="auto"/>
          </w:tcPr>
          <w:p w14:paraId="4FE579D0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14:paraId="317EEDF7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TELESKOP</w:t>
            </w:r>
          </w:p>
        </w:tc>
        <w:tc>
          <w:tcPr>
            <w:tcW w:w="0" w:type="auto"/>
          </w:tcPr>
          <w:p w14:paraId="6D7BE88E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2CE772A0" w14:textId="77777777" w:rsidTr="00184A36">
        <w:tc>
          <w:tcPr>
            <w:tcW w:w="0" w:type="auto"/>
          </w:tcPr>
          <w:p w14:paraId="0C07E2F2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14:paraId="259A16DD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MIKROSKOP – WERSJA ZASILANA Z SIECI I/LUB Z BATERII</w:t>
            </w:r>
          </w:p>
        </w:tc>
        <w:tc>
          <w:tcPr>
            <w:tcW w:w="0" w:type="auto"/>
          </w:tcPr>
          <w:p w14:paraId="236BD190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15 SZTUK</w:t>
            </w:r>
          </w:p>
        </w:tc>
      </w:tr>
      <w:tr w:rsidR="00AF7CF2" w:rsidRPr="008B318F" w14:paraId="5637A918" w14:textId="77777777" w:rsidTr="00184A36">
        <w:tc>
          <w:tcPr>
            <w:tcW w:w="0" w:type="auto"/>
          </w:tcPr>
          <w:p w14:paraId="4625302D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14:paraId="1BB61633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MIKROSKOP Z KAMERĄ </w:t>
            </w:r>
          </w:p>
        </w:tc>
        <w:tc>
          <w:tcPr>
            <w:tcW w:w="0" w:type="auto"/>
          </w:tcPr>
          <w:p w14:paraId="337E72ED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35BA7AF6" w14:textId="77777777" w:rsidTr="00184A36">
        <w:tc>
          <w:tcPr>
            <w:tcW w:w="0" w:type="auto"/>
          </w:tcPr>
          <w:p w14:paraId="305EF1A2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14:paraId="4568AD9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PREPARATY BIOLOGICZNE DO OBSERWACJI MIKROSKOPOWYCH</w:t>
            </w:r>
          </w:p>
        </w:tc>
        <w:tc>
          <w:tcPr>
            <w:tcW w:w="0" w:type="auto"/>
          </w:tcPr>
          <w:p w14:paraId="5BD9511A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ZESTAW</w:t>
            </w:r>
          </w:p>
        </w:tc>
      </w:tr>
      <w:tr w:rsidR="00AF7CF2" w:rsidRPr="008B318F" w14:paraId="439BC914" w14:textId="77777777" w:rsidTr="00184A36">
        <w:tc>
          <w:tcPr>
            <w:tcW w:w="0" w:type="auto"/>
          </w:tcPr>
          <w:p w14:paraId="4E0C0E60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14:paraId="3F905F01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PRZEWODNIKI, ATLASY</w:t>
            </w:r>
          </w:p>
        </w:tc>
        <w:tc>
          <w:tcPr>
            <w:tcW w:w="0" w:type="auto"/>
          </w:tcPr>
          <w:p w14:paraId="209972F2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ZESTAW</w:t>
            </w:r>
          </w:p>
        </w:tc>
      </w:tr>
      <w:tr w:rsidR="00AF7CF2" w:rsidRPr="008B318F" w14:paraId="3C8C3805" w14:textId="77777777" w:rsidTr="00184A36">
        <w:tc>
          <w:tcPr>
            <w:tcW w:w="0" w:type="auto"/>
          </w:tcPr>
          <w:p w14:paraId="4A7DE573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14:paraId="5AD836C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MODELE</w:t>
            </w:r>
          </w:p>
        </w:tc>
        <w:tc>
          <w:tcPr>
            <w:tcW w:w="0" w:type="auto"/>
          </w:tcPr>
          <w:p w14:paraId="33BB685C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ZESTAW</w:t>
            </w:r>
          </w:p>
        </w:tc>
      </w:tr>
      <w:tr w:rsidR="00AF7CF2" w:rsidRPr="008B318F" w14:paraId="7A1E584D" w14:textId="77777777" w:rsidTr="00184A36">
        <w:tc>
          <w:tcPr>
            <w:tcW w:w="0" w:type="auto"/>
          </w:tcPr>
          <w:p w14:paraId="6A4DED15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14:paraId="4A8D3397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PLANSZE</w:t>
            </w:r>
          </w:p>
        </w:tc>
        <w:tc>
          <w:tcPr>
            <w:tcW w:w="0" w:type="auto"/>
          </w:tcPr>
          <w:p w14:paraId="26011674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ZESTAW</w:t>
            </w:r>
          </w:p>
        </w:tc>
      </w:tr>
      <w:tr w:rsidR="00AF7CF2" w:rsidRPr="008B318F" w14:paraId="67D7E940" w14:textId="77777777" w:rsidTr="00184A36">
        <w:tc>
          <w:tcPr>
            <w:tcW w:w="0" w:type="auto"/>
          </w:tcPr>
          <w:p w14:paraId="792E83BF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14:paraId="0881274F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DROBNE ARTYKUŁY PAPIERNICZE, CHEMIA DOMOWA</w:t>
            </w:r>
          </w:p>
        </w:tc>
        <w:tc>
          <w:tcPr>
            <w:tcW w:w="0" w:type="auto"/>
          </w:tcPr>
          <w:p w14:paraId="5DCDAAFC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ZESTAW</w:t>
            </w:r>
          </w:p>
        </w:tc>
      </w:tr>
      <w:tr w:rsidR="00AF7CF2" w:rsidRPr="008B318F" w14:paraId="7733A077" w14:textId="77777777" w:rsidTr="00184A36">
        <w:tc>
          <w:tcPr>
            <w:tcW w:w="0" w:type="auto"/>
          </w:tcPr>
          <w:p w14:paraId="611C3063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117934A3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SPRZĘT LABORATORYJNY, ODCZYNNIKI CHEMICZNE – MATERIAŁY ZUŻYWALNE</w:t>
            </w:r>
          </w:p>
        </w:tc>
        <w:tc>
          <w:tcPr>
            <w:tcW w:w="0" w:type="auto"/>
          </w:tcPr>
          <w:p w14:paraId="71E50F8D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ZESTAW</w:t>
            </w:r>
          </w:p>
        </w:tc>
      </w:tr>
      <w:tr w:rsidR="00AF7CF2" w:rsidRPr="008B318F" w14:paraId="0BD2D81F" w14:textId="77777777" w:rsidTr="00184A36">
        <w:tc>
          <w:tcPr>
            <w:tcW w:w="0" w:type="auto"/>
          </w:tcPr>
          <w:p w14:paraId="129FE866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14:paraId="1BA34B94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SPRZĘT OCHRONNY</w:t>
            </w:r>
          </w:p>
        </w:tc>
        <w:tc>
          <w:tcPr>
            <w:tcW w:w="0" w:type="auto"/>
          </w:tcPr>
          <w:p w14:paraId="62971AEB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ZESTAW</w:t>
            </w:r>
          </w:p>
        </w:tc>
      </w:tr>
      <w:tr w:rsidR="00AF7CF2" w:rsidRPr="008B318F" w14:paraId="42A12F40" w14:textId="77777777" w:rsidTr="00184A36">
        <w:tc>
          <w:tcPr>
            <w:tcW w:w="0" w:type="auto"/>
          </w:tcPr>
          <w:p w14:paraId="32B9D5E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14:paraId="1E500B6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SPRZĘT TECHNICZNY I POMOCNICZY</w:t>
            </w:r>
          </w:p>
        </w:tc>
        <w:tc>
          <w:tcPr>
            <w:tcW w:w="0" w:type="auto"/>
          </w:tcPr>
          <w:p w14:paraId="7FD284B8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ZESTAW</w:t>
            </w:r>
          </w:p>
        </w:tc>
      </w:tr>
      <w:tr w:rsidR="00AF7CF2" w:rsidRPr="008B318F" w14:paraId="5BECEE66" w14:textId="77777777" w:rsidTr="00184A36">
        <w:tc>
          <w:tcPr>
            <w:tcW w:w="0" w:type="auto"/>
          </w:tcPr>
          <w:p w14:paraId="3C9E8BCF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14:paraId="29664AB5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TELLURIUM – RUCHOMY MODEL UKŁADU S-Z-K</w:t>
            </w:r>
          </w:p>
        </w:tc>
        <w:tc>
          <w:tcPr>
            <w:tcW w:w="0" w:type="auto"/>
          </w:tcPr>
          <w:p w14:paraId="544CD8AB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2F183519" w14:textId="77777777" w:rsidTr="00184A36">
        <w:tc>
          <w:tcPr>
            <w:tcW w:w="0" w:type="auto"/>
          </w:tcPr>
          <w:p w14:paraId="2B82AF60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14:paraId="4F8EB411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OGRÓDEK METEOROLOGICZNY</w:t>
            </w:r>
          </w:p>
        </w:tc>
        <w:tc>
          <w:tcPr>
            <w:tcW w:w="0" w:type="auto"/>
          </w:tcPr>
          <w:p w14:paraId="309EC0E0" w14:textId="77777777" w:rsidR="00AF7CF2" w:rsidRPr="008B318F" w:rsidRDefault="00AF7CF2" w:rsidP="006514F0">
            <w:pPr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SZTUKA</w:t>
            </w:r>
          </w:p>
        </w:tc>
      </w:tr>
      <w:tr w:rsidR="00AF7CF2" w:rsidRPr="008B318F" w14:paraId="4130EB39" w14:textId="77777777" w:rsidTr="00184A36">
        <w:tc>
          <w:tcPr>
            <w:tcW w:w="0" w:type="auto"/>
          </w:tcPr>
          <w:p w14:paraId="4EB9C7F0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14:paraId="48382372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PRZENOŚNA STACJA POGODY</w:t>
            </w:r>
          </w:p>
        </w:tc>
        <w:tc>
          <w:tcPr>
            <w:tcW w:w="0" w:type="auto"/>
          </w:tcPr>
          <w:p w14:paraId="2CB49D6A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ZESTAW</w:t>
            </w:r>
          </w:p>
        </w:tc>
      </w:tr>
      <w:tr w:rsidR="00AF7CF2" w:rsidRPr="008B318F" w14:paraId="449AA24F" w14:textId="77777777" w:rsidTr="00184A36">
        <w:tc>
          <w:tcPr>
            <w:tcW w:w="0" w:type="auto"/>
          </w:tcPr>
          <w:p w14:paraId="0CBCC43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14:paraId="40C0825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MIKROSKOP Z KAMERA DO PRACOWNI BIOLOGICZNEJ</w:t>
            </w:r>
          </w:p>
        </w:tc>
        <w:tc>
          <w:tcPr>
            <w:tcW w:w="0" w:type="auto"/>
          </w:tcPr>
          <w:p w14:paraId="34562AD0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05D62891" w14:textId="77777777" w:rsidTr="00184A36">
        <w:tc>
          <w:tcPr>
            <w:tcW w:w="0" w:type="auto"/>
          </w:tcPr>
          <w:p w14:paraId="7B518032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</w:tcPr>
          <w:p w14:paraId="00AFF3A8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MIKROSKOPY </w:t>
            </w:r>
          </w:p>
          <w:p w14:paraId="79232050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14:paraId="539B8450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20 SZTUK</w:t>
            </w:r>
          </w:p>
        </w:tc>
      </w:tr>
      <w:tr w:rsidR="00AF7CF2" w:rsidRPr="008B318F" w14:paraId="21C5DE7A" w14:textId="77777777" w:rsidTr="00184A36">
        <w:tc>
          <w:tcPr>
            <w:tcW w:w="0" w:type="auto"/>
          </w:tcPr>
          <w:p w14:paraId="03DF03F1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14:paraId="1DA6F00C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ZEGAR SŁONECZNY - MODEL 1</w:t>
            </w:r>
          </w:p>
        </w:tc>
        <w:tc>
          <w:tcPr>
            <w:tcW w:w="0" w:type="auto"/>
          </w:tcPr>
          <w:p w14:paraId="2853B861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2B2E359B" w14:textId="77777777" w:rsidTr="00184A36">
        <w:trPr>
          <w:trHeight w:val="113"/>
        </w:trPr>
        <w:tc>
          <w:tcPr>
            <w:tcW w:w="0" w:type="auto"/>
          </w:tcPr>
          <w:p w14:paraId="3EF4B188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</w:tcPr>
          <w:p w14:paraId="4C4B859F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MODEL UKŁADU SŁONECZNEGO</w:t>
            </w:r>
          </w:p>
        </w:tc>
        <w:tc>
          <w:tcPr>
            <w:tcW w:w="0" w:type="auto"/>
          </w:tcPr>
          <w:p w14:paraId="08520F17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ZESTAW</w:t>
            </w:r>
          </w:p>
        </w:tc>
      </w:tr>
      <w:tr w:rsidR="00AF7CF2" w:rsidRPr="008B318F" w14:paraId="55E4EF82" w14:textId="77777777" w:rsidTr="00184A36">
        <w:tc>
          <w:tcPr>
            <w:tcW w:w="0" w:type="auto"/>
          </w:tcPr>
          <w:p w14:paraId="26CB4112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14:paraId="5E8C0722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WALIZKA ECO-BADACZA ECOLABO X 4</w:t>
            </w:r>
          </w:p>
        </w:tc>
        <w:tc>
          <w:tcPr>
            <w:tcW w:w="0" w:type="auto"/>
          </w:tcPr>
          <w:p w14:paraId="3CFA9B03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4 SZTUKI</w:t>
            </w:r>
          </w:p>
        </w:tc>
      </w:tr>
      <w:tr w:rsidR="00AF7CF2" w:rsidRPr="008B318F" w14:paraId="151CFD6E" w14:textId="77777777" w:rsidTr="00184A36">
        <w:tc>
          <w:tcPr>
            <w:tcW w:w="0" w:type="auto"/>
          </w:tcPr>
          <w:p w14:paraId="4AC525E4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</w:tcPr>
          <w:p w14:paraId="084B899A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VISCOLOR ECO – SZKOLNY ZESTAW DO ANALIZY WODY</w:t>
            </w:r>
          </w:p>
        </w:tc>
        <w:tc>
          <w:tcPr>
            <w:tcW w:w="0" w:type="auto"/>
            <w:shd w:val="clear" w:color="auto" w:fill="auto"/>
          </w:tcPr>
          <w:p w14:paraId="54EA9064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 SZTUKA</w:t>
            </w:r>
          </w:p>
        </w:tc>
      </w:tr>
      <w:tr w:rsidR="00AF7CF2" w:rsidRPr="008B318F" w14:paraId="69FD78C6" w14:textId="77777777" w:rsidTr="00184A36">
        <w:tc>
          <w:tcPr>
            <w:tcW w:w="0" w:type="auto"/>
          </w:tcPr>
          <w:p w14:paraId="14331F0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14:paraId="083A46FB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WALIZKA 4 MIERNIKÓW ELEKTRONICZNYCH DO POMIARU NATĘŻENIA DŹWIĘKU, ŚWIATŁA</w:t>
            </w:r>
          </w:p>
        </w:tc>
        <w:tc>
          <w:tcPr>
            <w:tcW w:w="0" w:type="auto"/>
          </w:tcPr>
          <w:p w14:paraId="3EC1D331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 SZTUKA</w:t>
            </w:r>
          </w:p>
        </w:tc>
      </w:tr>
      <w:tr w:rsidR="00AF7CF2" w:rsidRPr="008B318F" w14:paraId="235EE5B6" w14:textId="77777777" w:rsidTr="00184A36">
        <w:tc>
          <w:tcPr>
            <w:tcW w:w="0" w:type="auto"/>
          </w:tcPr>
          <w:p w14:paraId="3C0F2FD4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14:paraId="2DAAA112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MODEL WULKANU</w:t>
            </w:r>
          </w:p>
        </w:tc>
        <w:tc>
          <w:tcPr>
            <w:tcW w:w="0" w:type="auto"/>
          </w:tcPr>
          <w:p w14:paraId="05F20D34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5351C4DC" w14:textId="77777777" w:rsidTr="00184A36">
        <w:tc>
          <w:tcPr>
            <w:tcW w:w="0" w:type="auto"/>
          </w:tcPr>
          <w:p w14:paraId="0A9F3430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14:paraId="18A1CA57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UKSZTAŁTOWANIE TERENU W PRZEKROJU – PŁYTY TEKTONICZNE I WULKANICZNE</w:t>
            </w:r>
          </w:p>
        </w:tc>
        <w:tc>
          <w:tcPr>
            <w:tcW w:w="0" w:type="auto"/>
          </w:tcPr>
          <w:p w14:paraId="11DC283A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 SZTUKA</w:t>
            </w:r>
          </w:p>
        </w:tc>
      </w:tr>
      <w:tr w:rsidR="00AF7CF2" w:rsidRPr="008B318F" w14:paraId="595DFF57" w14:textId="77777777" w:rsidTr="00184A36">
        <w:tc>
          <w:tcPr>
            <w:tcW w:w="0" w:type="auto"/>
          </w:tcPr>
          <w:p w14:paraId="02FA0A0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14:paraId="4D5FB424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OBIEG WODY W PRZYRODZIE – MODEL SYMULATOR</w:t>
            </w:r>
          </w:p>
        </w:tc>
        <w:tc>
          <w:tcPr>
            <w:tcW w:w="0" w:type="auto"/>
            <w:shd w:val="clear" w:color="auto" w:fill="auto"/>
          </w:tcPr>
          <w:p w14:paraId="6B8E9DBF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1B42B263" w14:textId="77777777" w:rsidTr="00184A36">
        <w:tc>
          <w:tcPr>
            <w:tcW w:w="0" w:type="auto"/>
          </w:tcPr>
          <w:p w14:paraId="06199A4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14:paraId="1F4152D1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MODEL JASKINI KRASOWEJ</w:t>
            </w:r>
          </w:p>
        </w:tc>
        <w:tc>
          <w:tcPr>
            <w:tcW w:w="0" w:type="auto"/>
          </w:tcPr>
          <w:p w14:paraId="2812E369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56ABA8E9" w14:textId="77777777" w:rsidTr="00184A36">
        <w:tc>
          <w:tcPr>
            <w:tcW w:w="0" w:type="auto"/>
          </w:tcPr>
          <w:p w14:paraId="68C24340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</w:tcPr>
          <w:p w14:paraId="7F9ACC6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PUZZLOWA MAPA ŚWIATA</w:t>
            </w:r>
          </w:p>
        </w:tc>
        <w:tc>
          <w:tcPr>
            <w:tcW w:w="0" w:type="auto"/>
          </w:tcPr>
          <w:p w14:paraId="70A1A486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37E288FC" w14:textId="77777777" w:rsidTr="00184A36">
        <w:tc>
          <w:tcPr>
            <w:tcW w:w="0" w:type="auto"/>
          </w:tcPr>
          <w:p w14:paraId="127BDB66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14:paraId="349C88FC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PUZZLOWA MAPA EUROPY</w:t>
            </w:r>
          </w:p>
        </w:tc>
        <w:tc>
          <w:tcPr>
            <w:tcW w:w="0" w:type="auto"/>
          </w:tcPr>
          <w:p w14:paraId="743FF679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31419A00" w14:textId="77777777" w:rsidTr="00184A36">
        <w:tc>
          <w:tcPr>
            <w:tcW w:w="0" w:type="auto"/>
          </w:tcPr>
          <w:p w14:paraId="08ADF37B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</w:tcPr>
          <w:p w14:paraId="1462778C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KONTYNENTY TABLICOWE - MAGNETYCZNE</w:t>
            </w:r>
          </w:p>
        </w:tc>
        <w:tc>
          <w:tcPr>
            <w:tcW w:w="0" w:type="auto"/>
          </w:tcPr>
          <w:p w14:paraId="209102BD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625EDD34" w14:textId="77777777" w:rsidTr="00184A36">
        <w:tc>
          <w:tcPr>
            <w:tcW w:w="0" w:type="auto"/>
          </w:tcPr>
          <w:p w14:paraId="3CBDBAE8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14:paraId="55B82601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MAPA ŚWIATA – MATA PODŁOGOWA</w:t>
            </w:r>
          </w:p>
        </w:tc>
        <w:tc>
          <w:tcPr>
            <w:tcW w:w="0" w:type="auto"/>
          </w:tcPr>
          <w:p w14:paraId="1496D865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512D048D" w14:textId="77777777" w:rsidTr="00184A36">
        <w:tc>
          <w:tcPr>
            <w:tcW w:w="0" w:type="auto"/>
          </w:tcPr>
          <w:p w14:paraId="6C59004F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14:paraId="2D6DD08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DUO MAPA ŚWIATA </w:t>
            </w:r>
          </w:p>
        </w:tc>
        <w:tc>
          <w:tcPr>
            <w:tcW w:w="0" w:type="auto"/>
          </w:tcPr>
          <w:p w14:paraId="68E5D8BB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11AB1D91" w14:textId="77777777" w:rsidTr="00184A36">
        <w:tc>
          <w:tcPr>
            <w:tcW w:w="0" w:type="auto"/>
          </w:tcPr>
          <w:p w14:paraId="47146D7D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</w:tcPr>
          <w:p w14:paraId="75B92D32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MAPA ŚWIATA - WYTŁACZANA</w:t>
            </w:r>
          </w:p>
        </w:tc>
        <w:tc>
          <w:tcPr>
            <w:tcW w:w="0" w:type="auto"/>
          </w:tcPr>
          <w:p w14:paraId="5C07E0BB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003D018A" w14:textId="77777777" w:rsidTr="00184A36">
        <w:tc>
          <w:tcPr>
            <w:tcW w:w="0" w:type="auto"/>
          </w:tcPr>
          <w:p w14:paraId="6C9A0A55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</w:tcPr>
          <w:p w14:paraId="6C8B43BB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DUO MAPA EUROPY - MERIDIAN</w:t>
            </w:r>
          </w:p>
        </w:tc>
        <w:tc>
          <w:tcPr>
            <w:tcW w:w="0" w:type="auto"/>
          </w:tcPr>
          <w:p w14:paraId="35B249A8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5C7CFBC5" w14:textId="77777777" w:rsidTr="00184A36">
        <w:tc>
          <w:tcPr>
            <w:tcW w:w="0" w:type="auto"/>
          </w:tcPr>
          <w:p w14:paraId="3F70C61A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</w:tcPr>
          <w:p w14:paraId="646CAB6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DUO MAPA POLSKI - MERIDIAN</w:t>
            </w:r>
          </w:p>
        </w:tc>
        <w:tc>
          <w:tcPr>
            <w:tcW w:w="0" w:type="auto"/>
          </w:tcPr>
          <w:p w14:paraId="37F8CCD0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21971312" w14:textId="77777777" w:rsidTr="00184A36">
        <w:tc>
          <w:tcPr>
            <w:tcW w:w="0" w:type="auto"/>
          </w:tcPr>
          <w:p w14:paraId="41D3AE8D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</w:tcPr>
          <w:p w14:paraId="70DC25F8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KRAJE BASENU MORZA BAŁTYCKIEGO</w:t>
            </w:r>
          </w:p>
        </w:tc>
        <w:tc>
          <w:tcPr>
            <w:tcW w:w="0" w:type="auto"/>
          </w:tcPr>
          <w:p w14:paraId="48A997A0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47A60ACD" w14:textId="77777777" w:rsidTr="00184A36">
        <w:tc>
          <w:tcPr>
            <w:tcW w:w="0" w:type="auto"/>
          </w:tcPr>
          <w:p w14:paraId="3BC36AB0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</w:tcPr>
          <w:p w14:paraId="52E0B0E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MAPA KONTUROWA ŚCIENNA –ĆWICZENIOWA EUROPA</w:t>
            </w:r>
          </w:p>
        </w:tc>
        <w:tc>
          <w:tcPr>
            <w:tcW w:w="0" w:type="auto"/>
          </w:tcPr>
          <w:p w14:paraId="10EFC5B8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119D8C46" w14:textId="77777777" w:rsidTr="00184A36">
        <w:tc>
          <w:tcPr>
            <w:tcW w:w="0" w:type="auto"/>
          </w:tcPr>
          <w:p w14:paraId="47F9385C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</w:tcPr>
          <w:p w14:paraId="3EF3EBC0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MAPA KONTUROWA ŚCIENNA – ĆWICZENIOWA ŚWIAT</w:t>
            </w:r>
          </w:p>
        </w:tc>
        <w:tc>
          <w:tcPr>
            <w:tcW w:w="0" w:type="auto"/>
          </w:tcPr>
          <w:p w14:paraId="2EA805C9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537C18A2" w14:textId="77777777" w:rsidTr="00184A36">
        <w:tc>
          <w:tcPr>
            <w:tcW w:w="0" w:type="auto"/>
          </w:tcPr>
          <w:p w14:paraId="641B0BB4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</w:tcPr>
          <w:p w14:paraId="7C9CF405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MAPA KONTUROWA ŚCIENNA –ĆWICZENIOWA POLSKA</w:t>
            </w:r>
          </w:p>
        </w:tc>
        <w:tc>
          <w:tcPr>
            <w:tcW w:w="0" w:type="auto"/>
          </w:tcPr>
          <w:p w14:paraId="2C4A58C8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026DEAAC" w14:textId="77777777" w:rsidTr="00184A36">
        <w:tc>
          <w:tcPr>
            <w:tcW w:w="0" w:type="auto"/>
          </w:tcPr>
          <w:p w14:paraId="5AC9DD2F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lastRenderedPageBreak/>
              <w:t>59</w:t>
            </w:r>
          </w:p>
        </w:tc>
        <w:tc>
          <w:tcPr>
            <w:tcW w:w="0" w:type="auto"/>
          </w:tcPr>
          <w:p w14:paraId="0D374837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MAPA ADMINISTRACYJNA POLSKI (2019 LUB 2020)</w:t>
            </w:r>
          </w:p>
        </w:tc>
        <w:tc>
          <w:tcPr>
            <w:tcW w:w="0" w:type="auto"/>
          </w:tcPr>
          <w:p w14:paraId="1CDA2E4A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6E81DA8A" w14:textId="77777777" w:rsidTr="00184A36">
        <w:tc>
          <w:tcPr>
            <w:tcW w:w="0" w:type="auto"/>
          </w:tcPr>
          <w:p w14:paraId="4DD08434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536C8FD1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MAPA GEOLOGIA POLSKI - TEKTONIK</w:t>
            </w:r>
          </w:p>
        </w:tc>
        <w:tc>
          <w:tcPr>
            <w:tcW w:w="0" w:type="auto"/>
          </w:tcPr>
          <w:p w14:paraId="06D61601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407AD45B" w14:textId="77777777" w:rsidTr="00184A36">
        <w:tc>
          <w:tcPr>
            <w:tcW w:w="0" w:type="auto"/>
          </w:tcPr>
          <w:p w14:paraId="06A9CC68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</w:tcPr>
          <w:p w14:paraId="3B137764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MAPA – POLSKA SUROWCE MINERALNE</w:t>
            </w:r>
          </w:p>
        </w:tc>
        <w:tc>
          <w:tcPr>
            <w:tcW w:w="0" w:type="auto"/>
          </w:tcPr>
          <w:p w14:paraId="74D80759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098FA960" w14:textId="77777777" w:rsidTr="00184A36">
        <w:tc>
          <w:tcPr>
            <w:tcW w:w="0" w:type="auto"/>
          </w:tcPr>
          <w:p w14:paraId="43318146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</w:tcPr>
          <w:p w14:paraId="5D392894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MULTIMEDIALNY ATLAS POLSKA I PRZYRODA WOKÓŁ NAS – SZKOŁA PODSTAWOWA</w:t>
            </w:r>
          </w:p>
        </w:tc>
        <w:tc>
          <w:tcPr>
            <w:tcW w:w="0" w:type="auto"/>
          </w:tcPr>
          <w:p w14:paraId="74D6A0E9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71BC5284" w14:textId="77777777" w:rsidTr="00184A36">
        <w:tc>
          <w:tcPr>
            <w:tcW w:w="0" w:type="auto"/>
          </w:tcPr>
          <w:p w14:paraId="67616B17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</w:tcPr>
          <w:p w14:paraId="1F56396F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MULTIMEDIALNY ATLAS ŚWIAT I KONTYNETY</w:t>
            </w:r>
          </w:p>
        </w:tc>
        <w:tc>
          <w:tcPr>
            <w:tcW w:w="0" w:type="auto"/>
          </w:tcPr>
          <w:p w14:paraId="49E61644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</w:tbl>
    <w:bookmarkEnd w:id="2"/>
    <w:p w14:paraId="73477771" w14:textId="7F9F1A03" w:rsidR="006514F0" w:rsidRDefault="006514F0" w:rsidP="00886377">
      <w:pPr>
        <w:pStyle w:val="Akapitzlist"/>
        <w:tabs>
          <w:tab w:val="left" w:pos="0"/>
          <w:tab w:val="left" w:pos="426"/>
        </w:tabs>
        <w:spacing w:before="120"/>
        <w:ind w:left="0" w:firstLine="0"/>
        <w:rPr>
          <w:rFonts w:cs="Calibri"/>
          <w:kern w:val="1"/>
          <w:lang w:eastAsia="pl-PL"/>
        </w:rPr>
      </w:pPr>
      <w:r>
        <w:rPr>
          <w:rFonts w:cs="Calibri"/>
          <w:kern w:val="1"/>
          <w:lang w:eastAsia="pl-PL"/>
        </w:rPr>
        <w:t xml:space="preserve">Część 2 – pomoce  do  zajęć  specjalistycznych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89"/>
        <w:gridCol w:w="4480"/>
        <w:gridCol w:w="3293"/>
      </w:tblGrid>
      <w:tr w:rsidR="00AF7CF2" w:rsidRPr="008B318F" w14:paraId="7C76B916" w14:textId="77777777" w:rsidTr="004643AC">
        <w:tc>
          <w:tcPr>
            <w:tcW w:w="711" w:type="pct"/>
          </w:tcPr>
          <w:p w14:paraId="26853361" w14:textId="77777777" w:rsidR="00AF7CF2" w:rsidRPr="008B318F" w:rsidRDefault="00AF7CF2" w:rsidP="00184A36">
            <w:pP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cs="Calibri"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72" w:type="pct"/>
          </w:tcPr>
          <w:p w14:paraId="5F10D698" w14:textId="77777777" w:rsidR="00AF7CF2" w:rsidRPr="008B318F" w:rsidRDefault="00AF7CF2" w:rsidP="00184A36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Nazwa </w:t>
            </w:r>
          </w:p>
        </w:tc>
        <w:tc>
          <w:tcPr>
            <w:tcW w:w="1817" w:type="pct"/>
          </w:tcPr>
          <w:p w14:paraId="24057490" w14:textId="77777777" w:rsidR="00AF7CF2" w:rsidRPr="008B318F" w:rsidRDefault="00AF7CF2" w:rsidP="00184A36">
            <w:pPr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Ilość </w:t>
            </w:r>
          </w:p>
        </w:tc>
      </w:tr>
      <w:tr w:rsidR="00AF7CF2" w:rsidRPr="008B318F" w14:paraId="7F837C07" w14:textId="77777777" w:rsidTr="004643AC">
        <w:tc>
          <w:tcPr>
            <w:tcW w:w="711" w:type="pct"/>
          </w:tcPr>
          <w:p w14:paraId="71A7744E" w14:textId="77777777" w:rsidR="00AF7CF2" w:rsidRPr="008B318F" w:rsidRDefault="00AF7CF2" w:rsidP="00184A36">
            <w:pP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Kol 1 </w:t>
            </w:r>
          </w:p>
        </w:tc>
        <w:tc>
          <w:tcPr>
            <w:tcW w:w="2472" w:type="pct"/>
          </w:tcPr>
          <w:p w14:paraId="4025C328" w14:textId="77777777" w:rsidR="00AF7CF2" w:rsidRPr="008B318F" w:rsidRDefault="00AF7CF2" w:rsidP="00184A36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Kol 2 </w:t>
            </w:r>
          </w:p>
        </w:tc>
        <w:tc>
          <w:tcPr>
            <w:tcW w:w="1817" w:type="pct"/>
          </w:tcPr>
          <w:p w14:paraId="03BCA1E3" w14:textId="77777777" w:rsidR="00AF7CF2" w:rsidRPr="008B318F" w:rsidRDefault="00AF7CF2" w:rsidP="00184A36">
            <w:pPr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Kol 3 </w:t>
            </w:r>
          </w:p>
        </w:tc>
      </w:tr>
      <w:tr w:rsidR="00AF7CF2" w:rsidRPr="008B318F" w14:paraId="088AA8D9" w14:textId="77777777" w:rsidTr="004643AC">
        <w:tc>
          <w:tcPr>
            <w:tcW w:w="711" w:type="pct"/>
          </w:tcPr>
          <w:p w14:paraId="723A25B5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2" w:type="pct"/>
          </w:tcPr>
          <w:p w14:paraId="3BC572B0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ZESTAW DO TERAPII (PODSTAWOWY ZESTAW DO ZAJĘĆ INTEGRACJI SENSORYCZNEJ)</w:t>
            </w:r>
          </w:p>
        </w:tc>
        <w:tc>
          <w:tcPr>
            <w:tcW w:w="1817" w:type="pct"/>
          </w:tcPr>
          <w:p w14:paraId="20CD8D00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ZESTAW</w:t>
            </w:r>
          </w:p>
        </w:tc>
      </w:tr>
      <w:tr w:rsidR="00AF7CF2" w:rsidRPr="008B318F" w14:paraId="648FA451" w14:textId="77777777" w:rsidTr="004643AC">
        <w:tc>
          <w:tcPr>
            <w:tcW w:w="711" w:type="pct"/>
          </w:tcPr>
          <w:p w14:paraId="4A7C54FD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2" w:type="pct"/>
          </w:tcPr>
          <w:p w14:paraId="1ED544A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ZESTAW WSPINACZKOWY</w:t>
            </w:r>
          </w:p>
        </w:tc>
        <w:tc>
          <w:tcPr>
            <w:tcW w:w="1817" w:type="pct"/>
          </w:tcPr>
          <w:p w14:paraId="76B887B9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07FFB757" w14:textId="77777777" w:rsidTr="004643AC">
        <w:tc>
          <w:tcPr>
            <w:tcW w:w="711" w:type="pct"/>
          </w:tcPr>
          <w:p w14:paraId="759FAA96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2" w:type="pct"/>
          </w:tcPr>
          <w:p w14:paraId="096043AB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STOŻEK </w:t>
            </w:r>
          </w:p>
        </w:tc>
        <w:tc>
          <w:tcPr>
            <w:tcW w:w="1817" w:type="pct"/>
          </w:tcPr>
          <w:p w14:paraId="4D109E4F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</w:t>
            </w:r>
          </w:p>
        </w:tc>
      </w:tr>
      <w:tr w:rsidR="00AF7CF2" w:rsidRPr="008B318F" w14:paraId="1AAEDB91" w14:textId="77777777" w:rsidTr="004643AC">
        <w:tc>
          <w:tcPr>
            <w:tcW w:w="711" w:type="pct"/>
          </w:tcPr>
          <w:p w14:paraId="78292C17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2" w:type="pct"/>
          </w:tcPr>
          <w:p w14:paraId="5E8D63F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ZJEŻDŻALNIA ROLKOWA  </w:t>
            </w:r>
          </w:p>
        </w:tc>
        <w:tc>
          <w:tcPr>
            <w:tcW w:w="1817" w:type="pct"/>
          </w:tcPr>
          <w:p w14:paraId="7141E801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0C80C5B8" w14:textId="77777777" w:rsidTr="004643AC">
        <w:tc>
          <w:tcPr>
            <w:tcW w:w="711" w:type="pct"/>
          </w:tcPr>
          <w:p w14:paraId="4129FC1A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2" w:type="pct"/>
          </w:tcPr>
          <w:p w14:paraId="02B954A8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PIŁKI KOLCZASTE </w:t>
            </w:r>
          </w:p>
        </w:tc>
        <w:tc>
          <w:tcPr>
            <w:tcW w:w="1817" w:type="pct"/>
          </w:tcPr>
          <w:p w14:paraId="1AF15107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20 SZTUK</w:t>
            </w:r>
          </w:p>
        </w:tc>
      </w:tr>
      <w:tr w:rsidR="00AF7CF2" w:rsidRPr="008B318F" w14:paraId="67504BF0" w14:textId="77777777" w:rsidTr="004643AC">
        <w:tc>
          <w:tcPr>
            <w:tcW w:w="711" w:type="pct"/>
          </w:tcPr>
          <w:p w14:paraId="432DEB53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472" w:type="pct"/>
          </w:tcPr>
          <w:p w14:paraId="53A9B3E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DUŻA PIŁKA SENSORYCZNA ABC </w:t>
            </w:r>
          </w:p>
        </w:tc>
        <w:tc>
          <w:tcPr>
            <w:tcW w:w="1817" w:type="pct"/>
          </w:tcPr>
          <w:p w14:paraId="30689711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7CBB77E9" w14:textId="77777777" w:rsidTr="004643AC">
        <w:tc>
          <w:tcPr>
            <w:tcW w:w="711" w:type="pct"/>
          </w:tcPr>
          <w:p w14:paraId="0E7E187F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472" w:type="pct"/>
          </w:tcPr>
          <w:p w14:paraId="167E7F9B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ZESTAW KSZTAŁTEK</w:t>
            </w:r>
          </w:p>
        </w:tc>
        <w:tc>
          <w:tcPr>
            <w:tcW w:w="1817" w:type="pct"/>
          </w:tcPr>
          <w:p w14:paraId="0DF20B05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ZESTAW</w:t>
            </w:r>
          </w:p>
        </w:tc>
      </w:tr>
      <w:tr w:rsidR="00AF7CF2" w:rsidRPr="008B318F" w14:paraId="0BD00CF5" w14:textId="77777777" w:rsidTr="004643AC">
        <w:tc>
          <w:tcPr>
            <w:tcW w:w="711" w:type="pct"/>
          </w:tcPr>
          <w:p w14:paraId="3EF41A62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472" w:type="pct"/>
          </w:tcPr>
          <w:p w14:paraId="35A4FB71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BASEN KULKOWY </w:t>
            </w:r>
          </w:p>
        </w:tc>
        <w:tc>
          <w:tcPr>
            <w:tcW w:w="1817" w:type="pct"/>
          </w:tcPr>
          <w:p w14:paraId="154EEFBA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2 SZTUKI</w:t>
            </w:r>
          </w:p>
        </w:tc>
      </w:tr>
      <w:tr w:rsidR="00AF7CF2" w:rsidRPr="008B318F" w14:paraId="0A158F22" w14:textId="77777777" w:rsidTr="004643AC">
        <w:tc>
          <w:tcPr>
            <w:tcW w:w="711" w:type="pct"/>
          </w:tcPr>
          <w:p w14:paraId="478DB89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472" w:type="pct"/>
          </w:tcPr>
          <w:p w14:paraId="22F06648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ZESTAW MATERACY </w:t>
            </w:r>
          </w:p>
        </w:tc>
        <w:tc>
          <w:tcPr>
            <w:tcW w:w="1817" w:type="pct"/>
          </w:tcPr>
          <w:p w14:paraId="7B90ACAC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ZESTAW</w:t>
            </w:r>
          </w:p>
        </w:tc>
      </w:tr>
      <w:tr w:rsidR="00AF7CF2" w:rsidRPr="008B318F" w14:paraId="3124ADCA" w14:textId="77777777" w:rsidTr="004643AC">
        <w:tc>
          <w:tcPr>
            <w:tcW w:w="711" w:type="pct"/>
          </w:tcPr>
          <w:p w14:paraId="7820C771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72" w:type="pct"/>
          </w:tcPr>
          <w:p w14:paraId="1C902DD1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KAMIZELKA DOCIĄŻAJĄCA I KOŁDRA </w:t>
            </w:r>
          </w:p>
        </w:tc>
        <w:tc>
          <w:tcPr>
            <w:tcW w:w="1817" w:type="pct"/>
          </w:tcPr>
          <w:p w14:paraId="623A76D4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ZESTAW</w:t>
            </w:r>
          </w:p>
        </w:tc>
      </w:tr>
      <w:tr w:rsidR="00AF7CF2" w:rsidRPr="008B318F" w14:paraId="04B9FB04" w14:textId="77777777" w:rsidTr="004643AC">
        <w:tc>
          <w:tcPr>
            <w:tcW w:w="711" w:type="pct"/>
          </w:tcPr>
          <w:p w14:paraId="672BF406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72" w:type="pct"/>
          </w:tcPr>
          <w:p w14:paraId="1C3D7BA0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RINGA </w:t>
            </w:r>
          </w:p>
        </w:tc>
        <w:tc>
          <w:tcPr>
            <w:tcW w:w="1817" w:type="pct"/>
          </w:tcPr>
          <w:p w14:paraId="7DBC5CBF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ZESTAW</w:t>
            </w:r>
          </w:p>
        </w:tc>
      </w:tr>
      <w:tr w:rsidR="00AF7CF2" w:rsidRPr="008B318F" w14:paraId="69E894D2" w14:textId="77777777" w:rsidTr="004643AC">
        <w:tc>
          <w:tcPr>
            <w:tcW w:w="711" w:type="pct"/>
          </w:tcPr>
          <w:p w14:paraId="6DDF8D2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72" w:type="pct"/>
          </w:tcPr>
          <w:p w14:paraId="34374D64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MATA DO ROLOWANIA </w:t>
            </w:r>
          </w:p>
        </w:tc>
        <w:tc>
          <w:tcPr>
            <w:tcW w:w="1817" w:type="pct"/>
          </w:tcPr>
          <w:p w14:paraId="48A0B398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 SZTUKA</w:t>
            </w:r>
          </w:p>
        </w:tc>
      </w:tr>
      <w:tr w:rsidR="00AF7CF2" w:rsidRPr="008B318F" w14:paraId="6DC815B8" w14:textId="77777777" w:rsidTr="004643AC">
        <w:tc>
          <w:tcPr>
            <w:tcW w:w="711" w:type="pct"/>
          </w:tcPr>
          <w:p w14:paraId="1AA22604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72" w:type="pct"/>
          </w:tcPr>
          <w:p w14:paraId="5999263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MATA DO MASAŻU</w:t>
            </w:r>
          </w:p>
        </w:tc>
        <w:tc>
          <w:tcPr>
            <w:tcW w:w="1817" w:type="pct"/>
          </w:tcPr>
          <w:p w14:paraId="635CFA9A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 SZTUKA</w:t>
            </w:r>
          </w:p>
        </w:tc>
      </w:tr>
      <w:tr w:rsidR="00AF7CF2" w:rsidRPr="008B318F" w14:paraId="43BDD758" w14:textId="77777777" w:rsidTr="004643AC">
        <w:tc>
          <w:tcPr>
            <w:tcW w:w="711" w:type="pct"/>
          </w:tcPr>
          <w:p w14:paraId="2FF62DC1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72" w:type="pct"/>
          </w:tcPr>
          <w:p w14:paraId="12460CF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PODUSZKI FAKTUROWE</w:t>
            </w:r>
          </w:p>
        </w:tc>
        <w:tc>
          <w:tcPr>
            <w:tcW w:w="1817" w:type="pct"/>
          </w:tcPr>
          <w:p w14:paraId="246C675A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ZESTAW</w:t>
            </w:r>
          </w:p>
        </w:tc>
      </w:tr>
      <w:tr w:rsidR="00AF7CF2" w:rsidRPr="008B318F" w14:paraId="77842770" w14:textId="77777777" w:rsidTr="004643AC">
        <w:tc>
          <w:tcPr>
            <w:tcW w:w="711" w:type="pct"/>
          </w:tcPr>
          <w:p w14:paraId="64FB135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72" w:type="pct"/>
          </w:tcPr>
          <w:p w14:paraId="0F222902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DYSKI </w:t>
            </w:r>
          </w:p>
        </w:tc>
        <w:tc>
          <w:tcPr>
            <w:tcW w:w="1817" w:type="pct"/>
          </w:tcPr>
          <w:p w14:paraId="2C8BE5E1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ZESTAW</w:t>
            </w:r>
          </w:p>
        </w:tc>
      </w:tr>
      <w:tr w:rsidR="00AF7CF2" w:rsidRPr="008B318F" w14:paraId="6484497D" w14:textId="77777777" w:rsidTr="004643AC">
        <w:tc>
          <w:tcPr>
            <w:tcW w:w="711" w:type="pct"/>
          </w:tcPr>
          <w:p w14:paraId="23E9EC8D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72" w:type="pct"/>
          </w:tcPr>
          <w:p w14:paraId="6024903F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TRAMPOLINA </w:t>
            </w:r>
          </w:p>
        </w:tc>
        <w:tc>
          <w:tcPr>
            <w:tcW w:w="1817" w:type="pct"/>
          </w:tcPr>
          <w:p w14:paraId="75BEB579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40202437" w14:textId="77777777" w:rsidTr="004643AC">
        <w:tc>
          <w:tcPr>
            <w:tcW w:w="711" w:type="pct"/>
          </w:tcPr>
          <w:p w14:paraId="4204372C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72" w:type="pct"/>
          </w:tcPr>
          <w:p w14:paraId="36C56901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PĘTLA MOTORYCZNA LABIRYNT </w:t>
            </w:r>
          </w:p>
        </w:tc>
        <w:tc>
          <w:tcPr>
            <w:tcW w:w="1817" w:type="pct"/>
          </w:tcPr>
          <w:p w14:paraId="4E5A12EB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580B3B39" w14:textId="77777777" w:rsidTr="004643AC">
        <w:tc>
          <w:tcPr>
            <w:tcW w:w="711" w:type="pct"/>
          </w:tcPr>
          <w:p w14:paraId="2C1A33FD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72" w:type="pct"/>
          </w:tcPr>
          <w:p w14:paraId="04493AD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PÓŁKULE</w:t>
            </w:r>
          </w:p>
        </w:tc>
        <w:tc>
          <w:tcPr>
            <w:tcW w:w="1817" w:type="pct"/>
          </w:tcPr>
          <w:p w14:paraId="086414D8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ZESTAW</w:t>
            </w:r>
          </w:p>
        </w:tc>
      </w:tr>
      <w:tr w:rsidR="00AF7CF2" w:rsidRPr="008B318F" w14:paraId="2EC3BAA3" w14:textId="77777777" w:rsidTr="004643AC">
        <w:tc>
          <w:tcPr>
            <w:tcW w:w="711" w:type="pct"/>
          </w:tcPr>
          <w:p w14:paraId="41EBD798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72" w:type="pct"/>
          </w:tcPr>
          <w:p w14:paraId="0FBAAC8D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GRA DOTYKOWA SENSORYCZNA </w:t>
            </w:r>
          </w:p>
        </w:tc>
        <w:tc>
          <w:tcPr>
            <w:tcW w:w="1817" w:type="pct"/>
          </w:tcPr>
          <w:p w14:paraId="077A57E5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17C145A8" w14:textId="77777777" w:rsidTr="004643AC">
        <w:tc>
          <w:tcPr>
            <w:tcW w:w="711" w:type="pct"/>
          </w:tcPr>
          <w:p w14:paraId="25DBD921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72" w:type="pct"/>
          </w:tcPr>
          <w:p w14:paraId="7E259FA0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GRY O EMOCJACH</w:t>
            </w:r>
          </w:p>
        </w:tc>
        <w:tc>
          <w:tcPr>
            <w:tcW w:w="1817" w:type="pct"/>
          </w:tcPr>
          <w:p w14:paraId="0469B8C3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618BBBEF" w14:textId="77777777" w:rsidTr="004643AC">
        <w:tc>
          <w:tcPr>
            <w:tcW w:w="711" w:type="pct"/>
          </w:tcPr>
          <w:p w14:paraId="6C99FB3F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72" w:type="pct"/>
          </w:tcPr>
          <w:p w14:paraId="6A488915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DOMINO EMOCJE </w:t>
            </w:r>
          </w:p>
        </w:tc>
        <w:tc>
          <w:tcPr>
            <w:tcW w:w="1817" w:type="pct"/>
          </w:tcPr>
          <w:p w14:paraId="7BBFEBBA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64DCD01F" w14:textId="77777777" w:rsidTr="004643AC">
        <w:tc>
          <w:tcPr>
            <w:tcW w:w="711" w:type="pct"/>
          </w:tcPr>
          <w:p w14:paraId="48B5A5CD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72" w:type="pct"/>
          </w:tcPr>
          <w:p w14:paraId="7BA68B7A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PUSZKI DŹWIĘKOWE </w:t>
            </w:r>
          </w:p>
        </w:tc>
        <w:tc>
          <w:tcPr>
            <w:tcW w:w="1817" w:type="pct"/>
          </w:tcPr>
          <w:p w14:paraId="3F41B7A3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6FDAB5E5" w14:textId="77777777" w:rsidTr="004643AC">
        <w:tc>
          <w:tcPr>
            <w:tcW w:w="711" w:type="pct"/>
          </w:tcPr>
          <w:p w14:paraId="06291313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72" w:type="pct"/>
          </w:tcPr>
          <w:p w14:paraId="70CD8343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NAMIOT Z EFEKTAMI ŚWIETLNYMI </w:t>
            </w:r>
          </w:p>
        </w:tc>
        <w:tc>
          <w:tcPr>
            <w:tcW w:w="1817" w:type="pct"/>
          </w:tcPr>
          <w:p w14:paraId="1731867F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744B4BCB" w14:textId="77777777" w:rsidTr="004643AC">
        <w:tc>
          <w:tcPr>
            <w:tcW w:w="711" w:type="pct"/>
          </w:tcPr>
          <w:p w14:paraId="34810A74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72" w:type="pct"/>
          </w:tcPr>
          <w:p w14:paraId="557ACC25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TUNEL </w:t>
            </w:r>
          </w:p>
        </w:tc>
        <w:tc>
          <w:tcPr>
            <w:tcW w:w="1817" w:type="pct"/>
          </w:tcPr>
          <w:p w14:paraId="62F696A2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5508D853" w14:textId="77777777" w:rsidTr="004643AC">
        <w:tc>
          <w:tcPr>
            <w:tcW w:w="711" w:type="pct"/>
          </w:tcPr>
          <w:p w14:paraId="07A796A6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72" w:type="pct"/>
          </w:tcPr>
          <w:p w14:paraId="434B00FF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CYMBAŁKI, BĄCZKI, DZWONKI DIATONICZNE NACISKOWE </w:t>
            </w:r>
          </w:p>
        </w:tc>
        <w:tc>
          <w:tcPr>
            <w:tcW w:w="1817" w:type="pct"/>
          </w:tcPr>
          <w:p w14:paraId="2F72144C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3A86CF66" w14:textId="77777777" w:rsidTr="004643AC">
        <w:tc>
          <w:tcPr>
            <w:tcW w:w="711" w:type="pct"/>
          </w:tcPr>
          <w:p w14:paraId="4F5FC031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472" w:type="pct"/>
          </w:tcPr>
          <w:p w14:paraId="275D020D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KLOCKI SENSORYCZNE ABC </w:t>
            </w:r>
          </w:p>
        </w:tc>
        <w:tc>
          <w:tcPr>
            <w:tcW w:w="1817" w:type="pct"/>
          </w:tcPr>
          <w:p w14:paraId="362475EE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796E3772" w14:textId="77777777" w:rsidTr="004643AC">
        <w:tc>
          <w:tcPr>
            <w:tcW w:w="711" w:type="pct"/>
          </w:tcPr>
          <w:p w14:paraId="60CF5657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472" w:type="pct"/>
          </w:tcPr>
          <w:p w14:paraId="0D304317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KLOCKI: MAGNETYCZNE, Z LUSTRAMI, DREWNIANE, PRZESTRZENNE, UŁAMKI KOŁA </w:t>
            </w:r>
          </w:p>
        </w:tc>
        <w:tc>
          <w:tcPr>
            <w:tcW w:w="1817" w:type="pct"/>
          </w:tcPr>
          <w:p w14:paraId="0F8A8A06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16802BB9" w14:textId="77777777" w:rsidTr="004643AC">
        <w:tc>
          <w:tcPr>
            <w:tcW w:w="711" w:type="pct"/>
          </w:tcPr>
          <w:p w14:paraId="1451FC8A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72" w:type="pct"/>
          </w:tcPr>
          <w:p w14:paraId="2851F1C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DYWAN SENSORYCZNY Z KOSTKAMI O RÓŻNYCH FAKTURACH </w:t>
            </w:r>
          </w:p>
        </w:tc>
        <w:tc>
          <w:tcPr>
            <w:tcW w:w="1817" w:type="pct"/>
          </w:tcPr>
          <w:p w14:paraId="6AB64419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49869285" w14:textId="77777777" w:rsidTr="004643AC">
        <w:tc>
          <w:tcPr>
            <w:tcW w:w="711" w:type="pct"/>
          </w:tcPr>
          <w:p w14:paraId="4E1A2130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72" w:type="pct"/>
          </w:tcPr>
          <w:p w14:paraId="5B781C22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TABLICA MANIPULACYJNA </w:t>
            </w:r>
          </w:p>
        </w:tc>
        <w:tc>
          <w:tcPr>
            <w:tcW w:w="1817" w:type="pct"/>
          </w:tcPr>
          <w:p w14:paraId="29DC1B32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53843AB8" w14:textId="77777777" w:rsidTr="004643AC">
        <w:tc>
          <w:tcPr>
            <w:tcW w:w="711" w:type="pct"/>
          </w:tcPr>
          <w:p w14:paraId="4AAFE4E3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72" w:type="pct"/>
          </w:tcPr>
          <w:p w14:paraId="58ECB9DF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LUSTRO + UCHWYT DO TRZYMANIA </w:t>
            </w:r>
          </w:p>
        </w:tc>
        <w:tc>
          <w:tcPr>
            <w:tcW w:w="1817" w:type="pct"/>
          </w:tcPr>
          <w:p w14:paraId="0CA37EF3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722F0841" w14:textId="77777777" w:rsidTr="004643AC">
        <w:tc>
          <w:tcPr>
            <w:tcW w:w="711" w:type="pct"/>
          </w:tcPr>
          <w:p w14:paraId="12CD94A4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472" w:type="pct"/>
          </w:tcPr>
          <w:p w14:paraId="73CC0B5A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DYSK DO BALANSOWANIA Z KULKĄ </w:t>
            </w:r>
          </w:p>
        </w:tc>
        <w:tc>
          <w:tcPr>
            <w:tcW w:w="1817" w:type="pct"/>
          </w:tcPr>
          <w:p w14:paraId="75DC693D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3B59D17E" w14:textId="77777777" w:rsidTr="004643AC">
        <w:tc>
          <w:tcPr>
            <w:tcW w:w="711" w:type="pct"/>
          </w:tcPr>
          <w:p w14:paraId="115C8EE4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472" w:type="pct"/>
          </w:tcPr>
          <w:p w14:paraId="26E27C40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STOŻEK ROZWIJAJĄCY KOORDYNACJĘ </w:t>
            </w:r>
          </w:p>
        </w:tc>
        <w:tc>
          <w:tcPr>
            <w:tcW w:w="1817" w:type="pct"/>
          </w:tcPr>
          <w:p w14:paraId="59C5584C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28B8C02A" w14:textId="77777777" w:rsidTr="004643AC">
        <w:tc>
          <w:tcPr>
            <w:tcW w:w="711" w:type="pct"/>
          </w:tcPr>
          <w:p w14:paraId="7FC6B44C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472" w:type="pct"/>
          </w:tcPr>
          <w:p w14:paraId="04FFCC8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RĘKAWICE SENSORYCZNE</w:t>
            </w:r>
          </w:p>
        </w:tc>
        <w:tc>
          <w:tcPr>
            <w:tcW w:w="1817" w:type="pct"/>
          </w:tcPr>
          <w:p w14:paraId="6456603C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75112F7C" w14:textId="77777777" w:rsidTr="004643AC">
        <w:tc>
          <w:tcPr>
            <w:tcW w:w="711" w:type="pct"/>
          </w:tcPr>
          <w:p w14:paraId="52B0D66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472" w:type="pct"/>
          </w:tcPr>
          <w:p w14:paraId="651E5B1A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PODUSZKI DOTYKOWE W WORKU OK.150 ZŁ (DOTYK, CZUCIE)</w:t>
            </w:r>
          </w:p>
        </w:tc>
        <w:tc>
          <w:tcPr>
            <w:tcW w:w="1817" w:type="pct"/>
          </w:tcPr>
          <w:p w14:paraId="5899CFEE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341AD026" w14:textId="77777777" w:rsidTr="004643AC">
        <w:tc>
          <w:tcPr>
            <w:tcW w:w="711" w:type="pct"/>
          </w:tcPr>
          <w:p w14:paraId="2F57996A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472" w:type="pct"/>
          </w:tcPr>
          <w:p w14:paraId="4EA54A9A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PIŁKI RÓŻNE STRUKTURY, PIŁKI DUŻE I MAŁE </w:t>
            </w:r>
          </w:p>
        </w:tc>
        <w:tc>
          <w:tcPr>
            <w:tcW w:w="1817" w:type="pct"/>
          </w:tcPr>
          <w:p w14:paraId="362BE0A5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2E73D8CA" w14:textId="77777777" w:rsidTr="004643AC">
        <w:tc>
          <w:tcPr>
            <w:tcW w:w="711" w:type="pct"/>
          </w:tcPr>
          <w:p w14:paraId="03B01AD3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472" w:type="pct"/>
          </w:tcPr>
          <w:p w14:paraId="1601BC0A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TABLICA DO PRZESZYWANIA, ZESTAW DO NAWLEKANIA</w:t>
            </w:r>
          </w:p>
        </w:tc>
        <w:tc>
          <w:tcPr>
            <w:tcW w:w="1817" w:type="pct"/>
          </w:tcPr>
          <w:p w14:paraId="5B9785A0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59DCC59D" w14:textId="77777777" w:rsidTr="004643AC">
        <w:tc>
          <w:tcPr>
            <w:tcW w:w="711" w:type="pct"/>
          </w:tcPr>
          <w:p w14:paraId="2D5089BC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472" w:type="pct"/>
          </w:tcPr>
          <w:p w14:paraId="05C0CEA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KARTY DO ĆWICZEŃ USPRAWNIAJĄCYCH APARAT MOWY </w:t>
            </w:r>
          </w:p>
        </w:tc>
        <w:tc>
          <w:tcPr>
            <w:tcW w:w="1817" w:type="pct"/>
          </w:tcPr>
          <w:p w14:paraId="50C4E94F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0DBE2C7C" w14:textId="77777777" w:rsidTr="004643AC">
        <w:tc>
          <w:tcPr>
            <w:tcW w:w="711" w:type="pct"/>
          </w:tcPr>
          <w:p w14:paraId="05960103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472" w:type="pct"/>
          </w:tcPr>
          <w:p w14:paraId="66B195EC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KLOCKI SENSORYCZNE DOTYKOWE </w:t>
            </w:r>
          </w:p>
        </w:tc>
        <w:tc>
          <w:tcPr>
            <w:tcW w:w="1817" w:type="pct"/>
          </w:tcPr>
          <w:p w14:paraId="45D163AA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449112D0" w14:textId="77777777" w:rsidTr="004643AC">
        <w:tc>
          <w:tcPr>
            <w:tcW w:w="711" w:type="pct"/>
          </w:tcPr>
          <w:p w14:paraId="53BD4652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472" w:type="pct"/>
          </w:tcPr>
          <w:p w14:paraId="1F3F9740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GRA DOTYKOWA SENSORYCZNA</w:t>
            </w:r>
          </w:p>
        </w:tc>
        <w:tc>
          <w:tcPr>
            <w:tcW w:w="1817" w:type="pct"/>
          </w:tcPr>
          <w:p w14:paraId="659A3575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0F94EC69" w14:textId="77777777" w:rsidTr="004643AC">
        <w:tc>
          <w:tcPr>
            <w:tcW w:w="711" w:type="pct"/>
          </w:tcPr>
          <w:p w14:paraId="0C8B9D0B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472" w:type="pct"/>
          </w:tcPr>
          <w:p w14:paraId="63145C8D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ŚCIEŻKA MIODOWE WZGÓRZA </w:t>
            </w:r>
          </w:p>
        </w:tc>
        <w:tc>
          <w:tcPr>
            <w:tcW w:w="1817" w:type="pct"/>
          </w:tcPr>
          <w:p w14:paraId="1F2F77D9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0F19A5EB" w14:textId="77777777" w:rsidTr="004643AC">
        <w:tc>
          <w:tcPr>
            <w:tcW w:w="711" w:type="pct"/>
          </w:tcPr>
          <w:p w14:paraId="5F3E354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472" w:type="pct"/>
          </w:tcPr>
          <w:p w14:paraId="708F13BF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GRY DO NAUKI PISANIA, LICZENIA, GRAFOMOTORYKI </w:t>
            </w:r>
          </w:p>
        </w:tc>
        <w:tc>
          <w:tcPr>
            <w:tcW w:w="1817" w:type="pct"/>
          </w:tcPr>
          <w:p w14:paraId="3BF58B9C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ZESTAW (11 GIER)</w:t>
            </w:r>
          </w:p>
        </w:tc>
      </w:tr>
      <w:tr w:rsidR="00AF7CF2" w:rsidRPr="008B318F" w14:paraId="2B0F8F0D" w14:textId="77777777" w:rsidTr="004643AC">
        <w:tc>
          <w:tcPr>
            <w:tcW w:w="711" w:type="pct"/>
          </w:tcPr>
          <w:p w14:paraId="65FEEF1A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472" w:type="pct"/>
          </w:tcPr>
          <w:p w14:paraId="0027A445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ZESTAWY DO STYMULACJI ZMYSŁU SŁUCHU, WZROKU I WĘCHU </w:t>
            </w:r>
          </w:p>
        </w:tc>
        <w:tc>
          <w:tcPr>
            <w:tcW w:w="1817" w:type="pct"/>
          </w:tcPr>
          <w:p w14:paraId="0BD5AD28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44C7194F" w14:textId="77777777" w:rsidTr="004643AC">
        <w:tc>
          <w:tcPr>
            <w:tcW w:w="711" w:type="pct"/>
          </w:tcPr>
          <w:p w14:paraId="0EEFB1DA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472" w:type="pct"/>
          </w:tcPr>
          <w:p w14:paraId="1C86C0A7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ŚCIEŻKA DOTYKOWA  </w:t>
            </w:r>
          </w:p>
        </w:tc>
        <w:tc>
          <w:tcPr>
            <w:tcW w:w="1817" w:type="pct"/>
          </w:tcPr>
          <w:p w14:paraId="789992F1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722CFF19" w14:textId="77777777" w:rsidTr="004643AC">
        <w:tc>
          <w:tcPr>
            <w:tcW w:w="711" w:type="pct"/>
          </w:tcPr>
          <w:p w14:paraId="2522CAEF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472" w:type="pct"/>
          </w:tcPr>
          <w:p w14:paraId="42D0077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KOSZT ZAKUPU OPROGRAMOWANIA DO ZAJĘĆ Z SPECJALISTYCZNYCH</w:t>
            </w:r>
          </w:p>
        </w:tc>
        <w:tc>
          <w:tcPr>
            <w:tcW w:w="1817" w:type="pct"/>
          </w:tcPr>
          <w:p w14:paraId="41BC505A" w14:textId="77777777" w:rsidR="00AF7CF2" w:rsidRPr="008B318F" w:rsidRDefault="00AF7CF2" w:rsidP="006514F0">
            <w:pPr>
              <w:widowControl/>
              <w:numPr>
                <w:ilvl w:val="0"/>
                <w:numId w:val="39"/>
              </w:numPr>
              <w:autoSpaceDE/>
              <w:autoSpaceDN/>
              <w:contextualSpacing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ZESTAW</w:t>
            </w:r>
          </w:p>
        </w:tc>
      </w:tr>
      <w:tr w:rsidR="00AF7CF2" w:rsidRPr="008B318F" w14:paraId="426D4C08" w14:textId="77777777" w:rsidTr="004643AC">
        <w:tc>
          <w:tcPr>
            <w:tcW w:w="711" w:type="pct"/>
          </w:tcPr>
          <w:p w14:paraId="43435DB7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472" w:type="pct"/>
          </w:tcPr>
          <w:p w14:paraId="0A6F043C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POMOCE DYDAKTYCZNE: MUZYCZNE I GRY DO PRACOWNI SENSORYCZNEJ</w:t>
            </w:r>
          </w:p>
        </w:tc>
        <w:tc>
          <w:tcPr>
            <w:tcW w:w="1817" w:type="pct"/>
          </w:tcPr>
          <w:p w14:paraId="60022199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ZESTAW</w:t>
            </w:r>
          </w:p>
        </w:tc>
      </w:tr>
      <w:tr w:rsidR="00AF7CF2" w:rsidRPr="008B318F" w14:paraId="200844C4" w14:textId="77777777" w:rsidTr="004643AC">
        <w:tc>
          <w:tcPr>
            <w:tcW w:w="711" w:type="pct"/>
          </w:tcPr>
          <w:p w14:paraId="760AADC3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472" w:type="pct"/>
          </w:tcPr>
          <w:p w14:paraId="12B91066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ZESTAW PRZYBORÓW PIŚMIENNICZYCH DO ZAJĘĆ</w:t>
            </w:r>
          </w:p>
        </w:tc>
        <w:tc>
          <w:tcPr>
            <w:tcW w:w="1817" w:type="pct"/>
          </w:tcPr>
          <w:p w14:paraId="60B6C496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ZESTAW</w:t>
            </w:r>
          </w:p>
        </w:tc>
      </w:tr>
      <w:tr w:rsidR="00AF7CF2" w:rsidRPr="008B318F" w14:paraId="0FA648B1" w14:textId="77777777" w:rsidTr="004643AC">
        <w:tc>
          <w:tcPr>
            <w:tcW w:w="711" w:type="pct"/>
          </w:tcPr>
          <w:p w14:paraId="7842D49D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472" w:type="pct"/>
          </w:tcPr>
          <w:p w14:paraId="36E37AD4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KLOCKI DO DEMONSTRACJI </w:t>
            </w:r>
          </w:p>
        </w:tc>
        <w:tc>
          <w:tcPr>
            <w:tcW w:w="1817" w:type="pct"/>
          </w:tcPr>
          <w:p w14:paraId="4FEBF127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ZESTAW</w:t>
            </w:r>
          </w:p>
        </w:tc>
      </w:tr>
      <w:tr w:rsidR="00AF7CF2" w:rsidRPr="008B318F" w14:paraId="2205C9EB" w14:textId="77777777" w:rsidTr="004643AC">
        <w:tc>
          <w:tcPr>
            <w:tcW w:w="711" w:type="pct"/>
          </w:tcPr>
          <w:p w14:paraId="793F6BF7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472" w:type="pct"/>
          </w:tcPr>
          <w:p w14:paraId="111DCF61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ALFABET RUCHOMY</w:t>
            </w:r>
          </w:p>
        </w:tc>
        <w:tc>
          <w:tcPr>
            <w:tcW w:w="1817" w:type="pct"/>
          </w:tcPr>
          <w:p w14:paraId="3FA97E66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2794164A" w14:textId="77777777" w:rsidTr="004643AC">
        <w:tc>
          <w:tcPr>
            <w:tcW w:w="711" w:type="pct"/>
          </w:tcPr>
          <w:p w14:paraId="5320086C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472" w:type="pct"/>
          </w:tcPr>
          <w:p w14:paraId="0EEFFF17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LITERY PODSTAWOWE I NIEPODSTAWOWE ZE STELAŻAMI </w:t>
            </w:r>
          </w:p>
        </w:tc>
        <w:tc>
          <w:tcPr>
            <w:tcW w:w="1817" w:type="pct"/>
          </w:tcPr>
          <w:p w14:paraId="2819BF64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180D4923" w14:textId="77777777" w:rsidTr="004643AC">
        <w:tc>
          <w:tcPr>
            <w:tcW w:w="711" w:type="pct"/>
          </w:tcPr>
          <w:p w14:paraId="7727D6F7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472" w:type="pct"/>
          </w:tcPr>
          <w:p w14:paraId="4E6EC9E0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DYWANIK DYDAKTYCZNY </w:t>
            </w:r>
          </w:p>
        </w:tc>
        <w:tc>
          <w:tcPr>
            <w:tcW w:w="1817" w:type="pct"/>
          </w:tcPr>
          <w:p w14:paraId="0B4371DE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082D5A12" w14:textId="77777777" w:rsidTr="004643AC">
        <w:tc>
          <w:tcPr>
            <w:tcW w:w="711" w:type="pct"/>
          </w:tcPr>
          <w:p w14:paraId="50BB8EB8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2472" w:type="pct"/>
          </w:tcPr>
          <w:p w14:paraId="465EFBDD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KLOCKI  DLA UCZNIA </w:t>
            </w:r>
          </w:p>
        </w:tc>
        <w:tc>
          <w:tcPr>
            <w:tcW w:w="1817" w:type="pct"/>
          </w:tcPr>
          <w:p w14:paraId="44F13104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30 SZTUK</w:t>
            </w:r>
          </w:p>
        </w:tc>
      </w:tr>
      <w:tr w:rsidR="00AF7CF2" w:rsidRPr="008B318F" w14:paraId="25E39E36" w14:textId="77777777" w:rsidTr="004643AC">
        <w:tc>
          <w:tcPr>
            <w:tcW w:w="711" w:type="pct"/>
          </w:tcPr>
          <w:p w14:paraId="4EE50C66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472" w:type="pct"/>
          </w:tcPr>
          <w:p w14:paraId="4419972C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DYWANIK DO DOSKONALENIA SŁUCHU </w:t>
            </w:r>
          </w:p>
        </w:tc>
        <w:tc>
          <w:tcPr>
            <w:tcW w:w="1817" w:type="pct"/>
          </w:tcPr>
          <w:p w14:paraId="24C93EF7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26833BB3" w14:textId="77777777" w:rsidTr="004643AC">
        <w:tc>
          <w:tcPr>
            <w:tcW w:w="711" w:type="pct"/>
          </w:tcPr>
          <w:p w14:paraId="283948B2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472" w:type="pct"/>
          </w:tcPr>
          <w:p w14:paraId="38A6AEA7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DYWANIK-DRZEWA </w:t>
            </w:r>
          </w:p>
        </w:tc>
        <w:tc>
          <w:tcPr>
            <w:tcW w:w="1817" w:type="pct"/>
          </w:tcPr>
          <w:p w14:paraId="6D871C46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38CB4FC8" w14:textId="77777777" w:rsidTr="004643AC">
        <w:tc>
          <w:tcPr>
            <w:tcW w:w="711" w:type="pct"/>
          </w:tcPr>
          <w:p w14:paraId="13960E02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472" w:type="pct"/>
          </w:tcPr>
          <w:p w14:paraId="7EA41D3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DYWANIK-TABLICZKA MNOŻENIA</w:t>
            </w:r>
          </w:p>
        </w:tc>
        <w:tc>
          <w:tcPr>
            <w:tcW w:w="1817" w:type="pct"/>
          </w:tcPr>
          <w:p w14:paraId="7902CE67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4B8F8A9E" w14:textId="77777777" w:rsidTr="004643AC">
        <w:tc>
          <w:tcPr>
            <w:tcW w:w="711" w:type="pct"/>
          </w:tcPr>
          <w:p w14:paraId="6AC08E2F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472" w:type="pct"/>
          </w:tcPr>
          <w:p w14:paraId="781B9BC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ZABAWY Z PIOSENKĄ-PŁYTA MUZYCZNA </w:t>
            </w:r>
          </w:p>
        </w:tc>
        <w:tc>
          <w:tcPr>
            <w:tcW w:w="1817" w:type="pct"/>
          </w:tcPr>
          <w:p w14:paraId="56351BE8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47EF5A75" w14:textId="77777777" w:rsidTr="004643AC">
        <w:tc>
          <w:tcPr>
            <w:tcW w:w="711" w:type="pct"/>
          </w:tcPr>
          <w:p w14:paraId="5CC5A3C4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472" w:type="pct"/>
          </w:tcPr>
          <w:p w14:paraId="25288446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MATA-NAUKA I ZABAWA </w:t>
            </w:r>
          </w:p>
        </w:tc>
        <w:tc>
          <w:tcPr>
            <w:tcW w:w="1817" w:type="pct"/>
          </w:tcPr>
          <w:p w14:paraId="1E6744C1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76D3534B" w14:textId="77777777" w:rsidTr="004643AC">
        <w:tc>
          <w:tcPr>
            <w:tcW w:w="711" w:type="pct"/>
          </w:tcPr>
          <w:p w14:paraId="446E13B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472" w:type="pct"/>
          </w:tcPr>
          <w:p w14:paraId="4DF846AD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KLOCKI -JĘZYK ANGIELSKI </w:t>
            </w:r>
          </w:p>
        </w:tc>
        <w:tc>
          <w:tcPr>
            <w:tcW w:w="1817" w:type="pct"/>
          </w:tcPr>
          <w:p w14:paraId="48BC2ED8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10 SZTUK</w:t>
            </w:r>
          </w:p>
        </w:tc>
      </w:tr>
      <w:tr w:rsidR="00AF7CF2" w:rsidRPr="008B318F" w14:paraId="043AB06D" w14:textId="77777777" w:rsidTr="004643AC">
        <w:tc>
          <w:tcPr>
            <w:tcW w:w="711" w:type="pct"/>
          </w:tcPr>
          <w:p w14:paraId="242F637A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472" w:type="pct"/>
          </w:tcPr>
          <w:p w14:paraId="49080348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KABINA SI ZESTAW ROZSZERZONY </w:t>
            </w:r>
          </w:p>
        </w:tc>
        <w:tc>
          <w:tcPr>
            <w:tcW w:w="1817" w:type="pct"/>
          </w:tcPr>
          <w:p w14:paraId="5372B154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2 SZTUKI</w:t>
            </w:r>
          </w:p>
        </w:tc>
      </w:tr>
      <w:tr w:rsidR="00AF7CF2" w:rsidRPr="008B318F" w14:paraId="520444C4" w14:textId="77777777" w:rsidTr="004643AC">
        <w:tc>
          <w:tcPr>
            <w:tcW w:w="711" w:type="pct"/>
          </w:tcPr>
          <w:p w14:paraId="5A8F0B5B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472" w:type="pct"/>
          </w:tcPr>
          <w:p w14:paraId="3CB38005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PODWIESZKA TRAPEZ </w:t>
            </w:r>
          </w:p>
        </w:tc>
        <w:tc>
          <w:tcPr>
            <w:tcW w:w="1817" w:type="pct"/>
          </w:tcPr>
          <w:p w14:paraId="4D43111D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2 SZTUKI</w:t>
            </w:r>
          </w:p>
        </w:tc>
      </w:tr>
      <w:tr w:rsidR="00AF7CF2" w:rsidRPr="008B318F" w14:paraId="07748D84" w14:textId="77777777" w:rsidTr="004643AC">
        <w:tc>
          <w:tcPr>
            <w:tcW w:w="711" w:type="pct"/>
          </w:tcPr>
          <w:p w14:paraId="08CEF0CB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472" w:type="pct"/>
          </w:tcPr>
          <w:p w14:paraId="05F84A35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HUŚTAWA PAJĄK </w:t>
            </w:r>
          </w:p>
        </w:tc>
        <w:tc>
          <w:tcPr>
            <w:tcW w:w="1817" w:type="pct"/>
          </w:tcPr>
          <w:p w14:paraId="2143780C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2 SZTUKI</w:t>
            </w:r>
          </w:p>
        </w:tc>
      </w:tr>
      <w:tr w:rsidR="00AF7CF2" w:rsidRPr="008B318F" w14:paraId="091698CF" w14:textId="77777777" w:rsidTr="004643AC">
        <w:tc>
          <w:tcPr>
            <w:tcW w:w="711" w:type="pct"/>
          </w:tcPr>
          <w:p w14:paraId="1D65A60C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472" w:type="pct"/>
          </w:tcPr>
          <w:p w14:paraId="5F9FCA76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PLANSZA Z KULKĄ </w:t>
            </w:r>
          </w:p>
        </w:tc>
        <w:tc>
          <w:tcPr>
            <w:tcW w:w="1817" w:type="pct"/>
          </w:tcPr>
          <w:p w14:paraId="1027023D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2 SZTUKI</w:t>
            </w:r>
          </w:p>
        </w:tc>
      </w:tr>
      <w:tr w:rsidR="00AF7CF2" w:rsidRPr="008B318F" w14:paraId="129A4B57" w14:textId="77777777" w:rsidTr="004643AC">
        <w:tc>
          <w:tcPr>
            <w:tcW w:w="711" w:type="pct"/>
          </w:tcPr>
          <w:p w14:paraId="42F0E955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472" w:type="pct"/>
          </w:tcPr>
          <w:p w14:paraId="2F343B32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KŁADKA RÓWNOWAŻNA </w:t>
            </w:r>
          </w:p>
        </w:tc>
        <w:tc>
          <w:tcPr>
            <w:tcW w:w="1817" w:type="pct"/>
          </w:tcPr>
          <w:p w14:paraId="01CFB46D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2 SZTUKI</w:t>
            </w:r>
          </w:p>
        </w:tc>
      </w:tr>
      <w:tr w:rsidR="00AF7CF2" w:rsidRPr="008B318F" w14:paraId="527A71AE" w14:textId="77777777" w:rsidTr="004643AC">
        <w:tc>
          <w:tcPr>
            <w:tcW w:w="711" w:type="pct"/>
          </w:tcPr>
          <w:p w14:paraId="4449024D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472" w:type="pct"/>
          </w:tcPr>
          <w:p w14:paraId="3FEA1891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WORECZKI DO ĆWICZEŃ RÓWNOWAGI </w:t>
            </w:r>
          </w:p>
        </w:tc>
        <w:tc>
          <w:tcPr>
            <w:tcW w:w="1817" w:type="pct"/>
          </w:tcPr>
          <w:p w14:paraId="12BD4F4A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2 SZTUKI</w:t>
            </w:r>
          </w:p>
        </w:tc>
      </w:tr>
      <w:tr w:rsidR="00AF7CF2" w:rsidRPr="008B318F" w14:paraId="796B9EB7" w14:textId="77777777" w:rsidTr="004643AC">
        <w:tc>
          <w:tcPr>
            <w:tcW w:w="711" w:type="pct"/>
          </w:tcPr>
          <w:p w14:paraId="3E68031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472" w:type="pct"/>
          </w:tcPr>
          <w:p w14:paraId="374C66BF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MAGLOWNICA DO TERAPII ZABURZEŃ SI - MED </w:t>
            </w:r>
          </w:p>
        </w:tc>
        <w:tc>
          <w:tcPr>
            <w:tcW w:w="1817" w:type="pct"/>
          </w:tcPr>
          <w:p w14:paraId="090E86DB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2 SZTUKI</w:t>
            </w:r>
          </w:p>
        </w:tc>
      </w:tr>
      <w:tr w:rsidR="00AF7CF2" w:rsidRPr="008B318F" w14:paraId="39785C3A" w14:textId="77777777" w:rsidTr="004643AC">
        <w:tc>
          <w:tcPr>
            <w:tcW w:w="711" w:type="pct"/>
          </w:tcPr>
          <w:p w14:paraId="30B4D635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472" w:type="pct"/>
          </w:tcPr>
          <w:p w14:paraId="248A6F52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WOREK DO ZABAW RUCHOWYCH </w:t>
            </w:r>
          </w:p>
        </w:tc>
        <w:tc>
          <w:tcPr>
            <w:tcW w:w="1817" w:type="pct"/>
          </w:tcPr>
          <w:p w14:paraId="6DDD5BE0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3 SZTUKI</w:t>
            </w:r>
          </w:p>
        </w:tc>
      </w:tr>
      <w:tr w:rsidR="00AF7CF2" w:rsidRPr="008B318F" w14:paraId="05E7607F" w14:textId="77777777" w:rsidTr="004643AC">
        <w:tc>
          <w:tcPr>
            <w:tcW w:w="711" w:type="pct"/>
          </w:tcPr>
          <w:p w14:paraId="5977024C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472" w:type="pct"/>
          </w:tcPr>
          <w:p w14:paraId="45A006A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TAŚMA REHABILITACYJNA  </w:t>
            </w:r>
          </w:p>
        </w:tc>
        <w:tc>
          <w:tcPr>
            <w:tcW w:w="1817" w:type="pct"/>
          </w:tcPr>
          <w:p w14:paraId="272C4E33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6 SZTUK</w:t>
            </w:r>
          </w:p>
        </w:tc>
      </w:tr>
      <w:tr w:rsidR="00AF7CF2" w:rsidRPr="008B318F" w14:paraId="7A218653" w14:textId="77777777" w:rsidTr="004643AC">
        <w:tc>
          <w:tcPr>
            <w:tcW w:w="711" w:type="pct"/>
          </w:tcPr>
          <w:p w14:paraId="186D8C7B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472" w:type="pct"/>
          </w:tcPr>
          <w:p w14:paraId="3DB301D5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TRAMPOLINA Z PORĘCZĄ </w:t>
            </w:r>
          </w:p>
        </w:tc>
        <w:tc>
          <w:tcPr>
            <w:tcW w:w="1817" w:type="pct"/>
          </w:tcPr>
          <w:p w14:paraId="175A163B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2 SZTUKI</w:t>
            </w:r>
          </w:p>
        </w:tc>
      </w:tr>
      <w:tr w:rsidR="00AF7CF2" w:rsidRPr="008B318F" w14:paraId="48DB8E50" w14:textId="77777777" w:rsidTr="004643AC">
        <w:tc>
          <w:tcPr>
            <w:tcW w:w="711" w:type="pct"/>
          </w:tcPr>
          <w:p w14:paraId="732B0B3F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472" w:type="pct"/>
          </w:tcPr>
          <w:p w14:paraId="555B5BB5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WALEC Z OTWOREM </w:t>
            </w:r>
          </w:p>
        </w:tc>
        <w:tc>
          <w:tcPr>
            <w:tcW w:w="1817" w:type="pct"/>
          </w:tcPr>
          <w:p w14:paraId="2CDA1748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2 SZTUKI</w:t>
            </w:r>
          </w:p>
        </w:tc>
      </w:tr>
      <w:tr w:rsidR="00AF7CF2" w:rsidRPr="008B318F" w14:paraId="267F5427" w14:textId="77777777" w:rsidTr="004643AC">
        <w:tc>
          <w:tcPr>
            <w:tcW w:w="711" w:type="pct"/>
          </w:tcPr>
          <w:p w14:paraId="29EF5F1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472" w:type="pct"/>
          </w:tcPr>
          <w:p w14:paraId="5F20C362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RZEKA Z WYSPAMI </w:t>
            </w:r>
          </w:p>
        </w:tc>
        <w:tc>
          <w:tcPr>
            <w:tcW w:w="1817" w:type="pct"/>
          </w:tcPr>
          <w:p w14:paraId="06F47D5E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2 SZTUKI</w:t>
            </w:r>
          </w:p>
        </w:tc>
      </w:tr>
      <w:tr w:rsidR="00AF7CF2" w:rsidRPr="008B318F" w14:paraId="5F1AE3B7" w14:textId="77777777" w:rsidTr="004643AC">
        <w:tc>
          <w:tcPr>
            <w:tcW w:w="711" w:type="pct"/>
          </w:tcPr>
          <w:p w14:paraId="7DCC1E40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472" w:type="pct"/>
          </w:tcPr>
          <w:p w14:paraId="1AB18566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ZESTAW DO BALANSOWANIA BIG </w:t>
            </w:r>
          </w:p>
        </w:tc>
        <w:tc>
          <w:tcPr>
            <w:tcW w:w="1817" w:type="pct"/>
          </w:tcPr>
          <w:p w14:paraId="27574F2E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2 SZTUKI</w:t>
            </w:r>
          </w:p>
        </w:tc>
      </w:tr>
      <w:tr w:rsidR="00AF7CF2" w:rsidRPr="008B318F" w14:paraId="1183828B" w14:textId="77777777" w:rsidTr="004643AC">
        <w:tc>
          <w:tcPr>
            <w:tcW w:w="711" w:type="pct"/>
          </w:tcPr>
          <w:p w14:paraId="259ED4D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472" w:type="pct"/>
          </w:tcPr>
          <w:p w14:paraId="59585BDA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OKRĄGŁA HUŚTAWKA 2 SZT</w:t>
            </w:r>
          </w:p>
        </w:tc>
        <w:tc>
          <w:tcPr>
            <w:tcW w:w="1817" w:type="pct"/>
          </w:tcPr>
          <w:p w14:paraId="2DC89DED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2 SZTUKI</w:t>
            </w:r>
          </w:p>
        </w:tc>
      </w:tr>
      <w:tr w:rsidR="00AF7CF2" w:rsidRPr="008B318F" w14:paraId="0905043C" w14:textId="77777777" w:rsidTr="004643AC">
        <w:tc>
          <w:tcPr>
            <w:tcW w:w="711" w:type="pct"/>
          </w:tcPr>
          <w:p w14:paraId="7D33D5C0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472" w:type="pct"/>
          </w:tcPr>
          <w:p w14:paraId="489C1CFD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BASEN 1,5 NA 1,5 M WYSOKOŚĆ 60CM</w:t>
            </w:r>
          </w:p>
        </w:tc>
        <w:tc>
          <w:tcPr>
            <w:tcW w:w="1817" w:type="pct"/>
          </w:tcPr>
          <w:p w14:paraId="2810E1AA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42D9A5F1" w14:textId="77777777" w:rsidTr="004643AC">
        <w:tc>
          <w:tcPr>
            <w:tcW w:w="711" w:type="pct"/>
          </w:tcPr>
          <w:p w14:paraId="20802114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472" w:type="pct"/>
          </w:tcPr>
          <w:p w14:paraId="6E81C757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SCHODY ZE ZJEŻDŻALNIĄ DO BASENÓW </w:t>
            </w:r>
          </w:p>
        </w:tc>
        <w:tc>
          <w:tcPr>
            <w:tcW w:w="1817" w:type="pct"/>
          </w:tcPr>
          <w:p w14:paraId="03C954F6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49012480" w14:textId="77777777" w:rsidTr="004643AC">
        <w:tc>
          <w:tcPr>
            <w:tcW w:w="711" w:type="pct"/>
          </w:tcPr>
          <w:p w14:paraId="32BFD3A3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472" w:type="pct"/>
          </w:tcPr>
          <w:p w14:paraId="0426D9D4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ZESTAW PIANKOWY </w:t>
            </w:r>
          </w:p>
        </w:tc>
        <w:tc>
          <w:tcPr>
            <w:tcW w:w="1817" w:type="pct"/>
          </w:tcPr>
          <w:p w14:paraId="617F43AD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06BA58ED" w14:textId="77777777" w:rsidTr="004643AC">
        <w:tc>
          <w:tcPr>
            <w:tcW w:w="711" w:type="pct"/>
          </w:tcPr>
          <w:p w14:paraId="4BE20F3A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472" w:type="pct"/>
          </w:tcPr>
          <w:p w14:paraId="3A6EFDE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ZESTAW PIANKOWY </w:t>
            </w:r>
          </w:p>
        </w:tc>
        <w:tc>
          <w:tcPr>
            <w:tcW w:w="1817" w:type="pct"/>
          </w:tcPr>
          <w:p w14:paraId="4F0FA551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00859A68" w14:textId="77777777" w:rsidTr="004643AC">
        <w:tc>
          <w:tcPr>
            <w:tcW w:w="711" w:type="pct"/>
          </w:tcPr>
          <w:p w14:paraId="35F221B6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472" w:type="pct"/>
          </w:tcPr>
          <w:p w14:paraId="25042400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SKRZYNIA PIANKOWA </w:t>
            </w:r>
          </w:p>
        </w:tc>
        <w:tc>
          <w:tcPr>
            <w:tcW w:w="1817" w:type="pct"/>
          </w:tcPr>
          <w:p w14:paraId="2AE5E885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2 ZESTAWY</w:t>
            </w:r>
          </w:p>
        </w:tc>
      </w:tr>
      <w:tr w:rsidR="00AF7CF2" w:rsidRPr="008B318F" w14:paraId="6668CFD5" w14:textId="77777777" w:rsidTr="004643AC">
        <w:tc>
          <w:tcPr>
            <w:tcW w:w="711" w:type="pct"/>
          </w:tcPr>
          <w:p w14:paraId="20814107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472" w:type="pct"/>
          </w:tcPr>
          <w:p w14:paraId="19A87AB2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ZESTAW SENSORYCZNYCH PIŁECZEK</w:t>
            </w:r>
          </w:p>
        </w:tc>
        <w:tc>
          <w:tcPr>
            <w:tcW w:w="1817" w:type="pct"/>
          </w:tcPr>
          <w:p w14:paraId="6F77B2C6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2 ZESTAWY</w:t>
            </w:r>
          </w:p>
        </w:tc>
      </w:tr>
      <w:tr w:rsidR="00AF7CF2" w:rsidRPr="008B318F" w14:paraId="26120392" w14:textId="77777777" w:rsidTr="004643AC">
        <w:tc>
          <w:tcPr>
            <w:tcW w:w="711" w:type="pct"/>
          </w:tcPr>
          <w:p w14:paraId="5DF9FFB6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472" w:type="pct"/>
          </w:tcPr>
          <w:p w14:paraId="5AD3C115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ZESTAW PIŁEK Z TORBĄ </w:t>
            </w:r>
          </w:p>
        </w:tc>
        <w:tc>
          <w:tcPr>
            <w:tcW w:w="1817" w:type="pct"/>
          </w:tcPr>
          <w:p w14:paraId="08A325EA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2 ZESTAWY</w:t>
            </w:r>
          </w:p>
        </w:tc>
      </w:tr>
      <w:tr w:rsidR="00AF7CF2" w:rsidRPr="008B318F" w14:paraId="2B15DF54" w14:textId="77777777" w:rsidTr="004643AC">
        <w:tc>
          <w:tcPr>
            <w:tcW w:w="711" w:type="pct"/>
          </w:tcPr>
          <w:p w14:paraId="1C1FB50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472" w:type="pct"/>
          </w:tcPr>
          <w:p w14:paraId="0770C834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PIŁKI SENSORYCZNE Z SIATECZKĄ </w:t>
            </w:r>
          </w:p>
        </w:tc>
        <w:tc>
          <w:tcPr>
            <w:tcW w:w="1817" w:type="pct"/>
          </w:tcPr>
          <w:p w14:paraId="0CBD33A2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2 ZESTAWY</w:t>
            </w:r>
          </w:p>
        </w:tc>
      </w:tr>
      <w:tr w:rsidR="00AF7CF2" w:rsidRPr="008B318F" w14:paraId="79FCBEE6" w14:textId="77777777" w:rsidTr="004643AC">
        <w:tc>
          <w:tcPr>
            <w:tcW w:w="711" w:type="pct"/>
          </w:tcPr>
          <w:p w14:paraId="01255BC2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472" w:type="pct"/>
          </w:tcPr>
          <w:p w14:paraId="113DC47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SENSORYCZNA PIŁKA FASOLKA </w:t>
            </w:r>
          </w:p>
        </w:tc>
        <w:tc>
          <w:tcPr>
            <w:tcW w:w="1817" w:type="pct"/>
          </w:tcPr>
          <w:p w14:paraId="09A702C5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3 SZTUKI</w:t>
            </w:r>
          </w:p>
        </w:tc>
      </w:tr>
      <w:tr w:rsidR="00AF7CF2" w:rsidRPr="008B318F" w14:paraId="34F95307" w14:textId="77777777" w:rsidTr="004643AC">
        <w:tc>
          <w:tcPr>
            <w:tcW w:w="711" w:type="pct"/>
          </w:tcPr>
          <w:p w14:paraId="703472AA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472" w:type="pct"/>
          </w:tcPr>
          <w:p w14:paraId="271FE05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PIŁKA SENSORYCZNA </w:t>
            </w:r>
          </w:p>
        </w:tc>
        <w:tc>
          <w:tcPr>
            <w:tcW w:w="1817" w:type="pct"/>
          </w:tcPr>
          <w:p w14:paraId="0CEF2C53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3 SZTUKI</w:t>
            </w:r>
          </w:p>
        </w:tc>
      </w:tr>
      <w:tr w:rsidR="00AF7CF2" w:rsidRPr="008B318F" w14:paraId="2C6568EB" w14:textId="77777777" w:rsidTr="004643AC">
        <w:tc>
          <w:tcPr>
            <w:tcW w:w="711" w:type="pct"/>
          </w:tcPr>
          <w:p w14:paraId="5BF2F39B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472" w:type="pct"/>
          </w:tcPr>
          <w:p w14:paraId="127866C4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LINA PRZEDŁUŻAJĄCA </w:t>
            </w:r>
          </w:p>
        </w:tc>
        <w:tc>
          <w:tcPr>
            <w:tcW w:w="1817" w:type="pct"/>
          </w:tcPr>
          <w:p w14:paraId="300B1E6F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6 SZTUK</w:t>
            </w:r>
          </w:p>
        </w:tc>
      </w:tr>
      <w:tr w:rsidR="00AF7CF2" w:rsidRPr="008B318F" w14:paraId="21730D44" w14:textId="77777777" w:rsidTr="004643AC">
        <w:tc>
          <w:tcPr>
            <w:tcW w:w="711" w:type="pct"/>
          </w:tcPr>
          <w:p w14:paraId="4976C1AF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472" w:type="pct"/>
          </w:tcPr>
          <w:p w14:paraId="6BF126E5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KARABIŃCZYK </w:t>
            </w:r>
          </w:p>
        </w:tc>
        <w:tc>
          <w:tcPr>
            <w:tcW w:w="1817" w:type="pct"/>
          </w:tcPr>
          <w:p w14:paraId="1D6E149B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8 SZTUK</w:t>
            </w:r>
          </w:p>
        </w:tc>
      </w:tr>
      <w:tr w:rsidR="00AF7CF2" w:rsidRPr="008B318F" w14:paraId="3E588255" w14:textId="77777777" w:rsidTr="004643AC">
        <w:tc>
          <w:tcPr>
            <w:tcW w:w="711" w:type="pct"/>
          </w:tcPr>
          <w:p w14:paraId="55D0BE39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472" w:type="pct"/>
          </w:tcPr>
          <w:p w14:paraId="441E665A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KRĘTLIK </w:t>
            </w:r>
          </w:p>
        </w:tc>
        <w:tc>
          <w:tcPr>
            <w:tcW w:w="1817" w:type="pct"/>
          </w:tcPr>
          <w:p w14:paraId="5D4955C6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4 SZTUKI</w:t>
            </w:r>
          </w:p>
        </w:tc>
      </w:tr>
      <w:tr w:rsidR="00AF7CF2" w:rsidRPr="008B318F" w14:paraId="702469E9" w14:textId="77777777" w:rsidTr="004643AC">
        <w:tc>
          <w:tcPr>
            <w:tcW w:w="711" w:type="pct"/>
          </w:tcPr>
          <w:p w14:paraId="648CC5DA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472" w:type="pct"/>
          </w:tcPr>
          <w:p w14:paraId="078F2746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BUNGEE </w:t>
            </w:r>
          </w:p>
        </w:tc>
        <w:tc>
          <w:tcPr>
            <w:tcW w:w="1817" w:type="pct"/>
          </w:tcPr>
          <w:p w14:paraId="19E24B33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3 SZTUKI</w:t>
            </w:r>
          </w:p>
        </w:tc>
      </w:tr>
      <w:tr w:rsidR="00AF7CF2" w:rsidRPr="008B318F" w14:paraId="04B7D6F2" w14:textId="77777777" w:rsidTr="004643AC">
        <w:tc>
          <w:tcPr>
            <w:tcW w:w="711" w:type="pct"/>
          </w:tcPr>
          <w:p w14:paraId="400013D1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2472" w:type="pct"/>
          </w:tcPr>
          <w:p w14:paraId="5E0522A6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WORKI DO SKAKANIA</w:t>
            </w:r>
          </w:p>
        </w:tc>
        <w:tc>
          <w:tcPr>
            <w:tcW w:w="1817" w:type="pct"/>
          </w:tcPr>
          <w:p w14:paraId="060F1F76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6 SZTUK</w:t>
            </w:r>
          </w:p>
        </w:tc>
      </w:tr>
      <w:tr w:rsidR="00AF7CF2" w:rsidRPr="008B318F" w14:paraId="746DBE87" w14:textId="77777777" w:rsidTr="004643AC">
        <w:tc>
          <w:tcPr>
            <w:tcW w:w="711" w:type="pct"/>
          </w:tcPr>
          <w:p w14:paraId="1BBDACA0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2472" w:type="pct"/>
          </w:tcPr>
          <w:p w14:paraId="56943E21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MATERAC LEKKI </w:t>
            </w:r>
          </w:p>
        </w:tc>
        <w:tc>
          <w:tcPr>
            <w:tcW w:w="1817" w:type="pct"/>
          </w:tcPr>
          <w:p w14:paraId="1020672F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6 SZTUK</w:t>
            </w:r>
          </w:p>
        </w:tc>
      </w:tr>
      <w:tr w:rsidR="00AF7CF2" w:rsidRPr="008B318F" w14:paraId="414DAC8E" w14:textId="77777777" w:rsidTr="004643AC">
        <w:tc>
          <w:tcPr>
            <w:tcW w:w="711" w:type="pct"/>
          </w:tcPr>
          <w:p w14:paraId="31332CF1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472" w:type="pct"/>
          </w:tcPr>
          <w:p w14:paraId="134FE29C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MATERAC 3 CZĘŚCIOWY POM-CZERWONY MATA </w:t>
            </w:r>
          </w:p>
        </w:tc>
        <w:tc>
          <w:tcPr>
            <w:tcW w:w="1817" w:type="pct"/>
          </w:tcPr>
          <w:p w14:paraId="7AB531F7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6 SZTUK</w:t>
            </w:r>
          </w:p>
        </w:tc>
      </w:tr>
      <w:tr w:rsidR="00AF7CF2" w:rsidRPr="008B318F" w14:paraId="183E404B" w14:textId="77777777" w:rsidTr="004643AC">
        <w:tc>
          <w:tcPr>
            <w:tcW w:w="711" w:type="pct"/>
          </w:tcPr>
          <w:p w14:paraId="5BE1976E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472" w:type="pct"/>
          </w:tcPr>
          <w:p w14:paraId="787B3A9D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CZUJNIK DO URZĄDZENIA BIOFEEDBACK</w:t>
            </w:r>
          </w:p>
        </w:tc>
        <w:tc>
          <w:tcPr>
            <w:tcW w:w="1817" w:type="pct"/>
          </w:tcPr>
          <w:p w14:paraId="2A848934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 SZTUKA</w:t>
            </w:r>
          </w:p>
        </w:tc>
      </w:tr>
      <w:tr w:rsidR="00AF7CF2" w:rsidRPr="008B318F" w14:paraId="2B3E9A6E" w14:textId="77777777" w:rsidTr="004643AC">
        <w:tc>
          <w:tcPr>
            <w:tcW w:w="711" w:type="pct"/>
          </w:tcPr>
          <w:p w14:paraId="27353BD0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2472" w:type="pct"/>
          </w:tcPr>
          <w:p w14:paraId="404467BD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CZUJNIK DO URZĄDZENIA BIOFEEDBACK</w:t>
            </w:r>
          </w:p>
        </w:tc>
        <w:tc>
          <w:tcPr>
            <w:tcW w:w="1817" w:type="pct"/>
          </w:tcPr>
          <w:p w14:paraId="1B4C9AF3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10770C1F" w14:textId="77777777" w:rsidTr="004643AC">
        <w:tc>
          <w:tcPr>
            <w:tcW w:w="711" w:type="pct"/>
          </w:tcPr>
          <w:p w14:paraId="1BB7312D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472" w:type="pct"/>
          </w:tcPr>
          <w:p w14:paraId="5DE63C33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CZUJNIK DO URZĄDZENIA BIOFEEDBACK</w:t>
            </w:r>
          </w:p>
        </w:tc>
        <w:tc>
          <w:tcPr>
            <w:tcW w:w="1817" w:type="pct"/>
          </w:tcPr>
          <w:p w14:paraId="64A05AD9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SZTUKA</w:t>
            </w:r>
          </w:p>
        </w:tc>
      </w:tr>
      <w:tr w:rsidR="00AF7CF2" w:rsidRPr="008B318F" w14:paraId="2F0CED52" w14:textId="77777777" w:rsidTr="004643AC">
        <w:tc>
          <w:tcPr>
            <w:tcW w:w="711" w:type="pct"/>
          </w:tcPr>
          <w:p w14:paraId="4218CC7D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472" w:type="pct"/>
          </w:tcPr>
          <w:p w14:paraId="4C69BF56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ZESTAW PŁYT DO TRENINGU SŁUCHOWEGO</w:t>
            </w:r>
          </w:p>
        </w:tc>
        <w:tc>
          <w:tcPr>
            <w:tcW w:w="1817" w:type="pct"/>
          </w:tcPr>
          <w:p w14:paraId="0FDE1D9D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1 ZESTAW</w:t>
            </w:r>
          </w:p>
        </w:tc>
      </w:tr>
      <w:tr w:rsidR="00AF7CF2" w:rsidRPr="008B318F" w14:paraId="4EF21B64" w14:textId="77777777" w:rsidTr="004643AC">
        <w:tc>
          <w:tcPr>
            <w:tcW w:w="711" w:type="pct"/>
          </w:tcPr>
          <w:p w14:paraId="1DF92FAB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2472" w:type="pct"/>
          </w:tcPr>
          <w:p w14:paraId="7BA67488" w14:textId="77777777" w:rsidR="00AF7CF2" w:rsidRPr="008B318F" w:rsidRDefault="00AF7CF2" w:rsidP="00184A36">
            <w:pPr>
              <w:widowControl/>
              <w:autoSpaceDE/>
              <w:autoSpaceDN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ZESTAW MALARSKI DUŻY</w:t>
            </w:r>
          </w:p>
        </w:tc>
        <w:tc>
          <w:tcPr>
            <w:tcW w:w="1817" w:type="pct"/>
          </w:tcPr>
          <w:p w14:paraId="3BD17533" w14:textId="77777777" w:rsidR="00AF7CF2" w:rsidRPr="008B318F" w:rsidRDefault="00AF7CF2" w:rsidP="00184A36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8B318F">
              <w:rPr>
                <w:rFonts w:ascii="Calibri" w:eastAsia="Calibri" w:hAnsi="Calibri" w:cs="Calibri"/>
                <w:bCs/>
                <w:sz w:val="16"/>
                <w:szCs w:val="16"/>
              </w:rPr>
              <w:t>20 ZESTAWÓW</w:t>
            </w:r>
          </w:p>
        </w:tc>
      </w:tr>
    </w:tbl>
    <w:p w14:paraId="56A6E895" w14:textId="77777777" w:rsidR="006514F0" w:rsidRDefault="006514F0" w:rsidP="00886377">
      <w:pPr>
        <w:pStyle w:val="Akapitzlist"/>
        <w:tabs>
          <w:tab w:val="left" w:pos="0"/>
          <w:tab w:val="left" w:pos="426"/>
        </w:tabs>
        <w:spacing w:before="120"/>
        <w:ind w:left="0" w:firstLine="0"/>
        <w:rPr>
          <w:rFonts w:cs="Calibri"/>
          <w:kern w:val="1"/>
          <w:lang w:eastAsia="pl-PL"/>
        </w:rPr>
      </w:pPr>
    </w:p>
    <w:bookmarkEnd w:id="1"/>
    <w:p w14:paraId="0FBE1DA7" w14:textId="44294F14" w:rsidR="00920D03" w:rsidRPr="006514F0" w:rsidRDefault="00920D03" w:rsidP="00631AB3">
      <w:pPr>
        <w:pStyle w:val="Akapitzlist"/>
        <w:numPr>
          <w:ilvl w:val="1"/>
          <w:numId w:val="18"/>
        </w:numPr>
        <w:tabs>
          <w:tab w:val="left" w:pos="0"/>
          <w:tab w:val="left" w:pos="426"/>
        </w:tabs>
        <w:spacing w:before="121"/>
        <w:ind w:left="0" w:firstLine="0"/>
        <w:rPr>
          <w:b/>
          <w:sz w:val="24"/>
        </w:rPr>
      </w:pPr>
      <w:r>
        <w:rPr>
          <w:sz w:val="24"/>
        </w:rPr>
        <w:t xml:space="preserve">Zamawiający opisał przedmiot zamówienia </w:t>
      </w:r>
      <w:r w:rsidR="0040148D">
        <w:rPr>
          <w:sz w:val="24"/>
        </w:rPr>
        <w:t>w dokumencie pn.</w:t>
      </w:r>
      <w:r w:rsidR="00CE1F16">
        <w:rPr>
          <w:sz w:val="24"/>
        </w:rPr>
        <w:t xml:space="preserve"> Opis przedmiotu zamówienia (OPZ) stanowiącym </w:t>
      </w:r>
      <w:r w:rsidR="00CE1F16" w:rsidRPr="00CE1F16">
        <w:rPr>
          <w:b/>
          <w:sz w:val="24"/>
        </w:rPr>
        <w:t>załącznik nr 3 do niniejszej SWZ.</w:t>
      </w:r>
      <w:r w:rsidR="003D0A71">
        <w:rPr>
          <w:sz w:val="24"/>
        </w:rPr>
        <w:t xml:space="preserve"> </w:t>
      </w:r>
    </w:p>
    <w:p w14:paraId="7FCB7E77" w14:textId="77777777" w:rsidR="006514F0" w:rsidRPr="006514F0" w:rsidRDefault="006514F0" w:rsidP="006514F0">
      <w:pPr>
        <w:tabs>
          <w:tab w:val="left" w:pos="0"/>
          <w:tab w:val="left" w:pos="426"/>
        </w:tabs>
        <w:spacing w:before="121"/>
        <w:rPr>
          <w:b/>
          <w:sz w:val="24"/>
        </w:rPr>
      </w:pPr>
    </w:p>
    <w:p w14:paraId="48653B33" w14:textId="1888E4E6" w:rsidR="00920D03" w:rsidRDefault="00920D03" w:rsidP="000935E4">
      <w:pPr>
        <w:pStyle w:val="Akapitzlist"/>
        <w:numPr>
          <w:ilvl w:val="1"/>
          <w:numId w:val="18"/>
        </w:numPr>
        <w:tabs>
          <w:tab w:val="left" w:pos="0"/>
          <w:tab w:val="left" w:pos="426"/>
        </w:tabs>
        <w:spacing w:before="120"/>
        <w:rPr>
          <w:sz w:val="24"/>
        </w:rPr>
      </w:pPr>
      <w:r>
        <w:rPr>
          <w:sz w:val="24"/>
        </w:rPr>
        <w:t>Wspólny słownik zamówień</w:t>
      </w:r>
      <w:r>
        <w:rPr>
          <w:spacing w:val="-1"/>
          <w:sz w:val="24"/>
        </w:rPr>
        <w:t xml:space="preserve"> </w:t>
      </w:r>
      <w:r>
        <w:rPr>
          <w:sz w:val="24"/>
        </w:rPr>
        <w:t>(CPV):</w:t>
      </w:r>
    </w:p>
    <w:p w14:paraId="75E7DC2E" w14:textId="77777777" w:rsidR="00183CAA" w:rsidRPr="008C2417" w:rsidRDefault="00183CAA" w:rsidP="00183CAA">
      <w:pPr>
        <w:pStyle w:val="Nagwek1"/>
        <w:keepLines/>
        <w:ind w:left="360"/>
        <w:rPr>
          <w:b w:val="0"/>
          <w:bCs w:val="0"/>
          <w:szCs w:val="22"/>
        </w:rPr>
      </w:pPr>
      <w:r w:rsidRPr="008C2417">
        <w:rPr>
          <w:b w:val="0"/>
          <w:bCs w:val="0"/>
          <w:szCs w:val="22"/>
        </w:rPr>
        <w:t>Główny kod CPV:</w:t>
      </w:r>
    </w:p>
    <w:p w14:paraId="5AF6C140" w14:textId="77777777" w:rsidR="00183CAA" w:rsidRPr="008C2417" w:rsidRDefault="00183CAA" w:rsidP="00183CAA">
      <w:pPr>
        <w:pStyle w:val="Nagwek1"/>
        <w:keepLines/>
        <w:ind w:left="360"/>
        <w:rPr>
          <w:b w:val="0"/>
          <w:bCs w:val="0"/>
          <w:szCs w:val="22"/>
        </w:rPr>
      </w:pPr>
      <w:r w:rsidRPr="008C2417">
        <w:rPr>
          <w:b w:val="0"/>
          <w:bCs w:val="0"/>
          <w:szCs w:val="22"/>
        </w:rPr>
        <w:t>39162100-6 Pomoce dydaktyczne</w:t>
      </w:r>
    </w:p>
    <w:p w14:paraId="4760ADDC" w14:textId="77777777" w:rsidR="00183CAA" w:rsidRPr="008C2417" w:rsidRDefault="00183CAA" w:rsidP="00183CAA">
      <w:pPr>
        <w:pStyle w:val="Nagwek1"/>
        <w:keepLines/>
        <w:ind w:left="360"/>
        <w:rPr>
          <w:b w:val="0"/>
          <w:bCs w:val="0"/>
          <w:szCs w:val="22"/>
        </w:rPr>
      </w:pPr>
    </w:p>
    <w:p w14:paraId="62FAA331" w14:textId="77777777" w:rsidR="00183CAA" w:rsidRPr="008C2417" w:rsidRDefault="00183CAA" w:rsidP="00183CAA">
      <w:pPr>
        <w:pStyle w:val="Nagwek1"/>
        <w:keepLines/>
        <w:ind w:left="360"/>
        <w:rPr>
          <w:b w:val="0"/>
          <w:bCs w:val="0"/>
          <w:szCs w:val="22"/>
        </w:rPr>
      </w:pPr>
      <w:r w:rsidRPr="008C2417">
        <w:rPr>
          <w:b w:val="0"/>
          <w:bCs w:val="0"/>
          <w:szCs w:val="22"/>
        </w:rPr>
        <w:t>Pozostałe kody:</w:t>
      </w:r>
    </w:p>
    <w:p w14:paraId="44537993" w14:textId="77777777" w:rsidR="00183CAA" w:rsidRPr="008C2417" w:rsidRDefault="00183CAA" w:rsidP="00183CAA">
      <w:pPr>
        <w:pStyle w:val="Nagwek1"/>
        <w:keepLines/>
        <w:ind w:left="360"/>
        <w:rPr>
          <w:b w:val="0"/>
          <w:bCs w:val="0"/>
          <w:szCs w:val="22"/>
        </w:rPr>
      </w:pPr>
      <w:r w:rsidRPr="008C2417">
        <w:rPr>
          <w:b w:val="0"/>
          <w:bCs w:val="0"/>
          <w:szCs w:val="22"/>
        </w:rPr>
        <w:t xml:space="preserve">39162110-9 – Sprzęt dydaktyczny </w:t>
      </w:r>
    </w:p>
    <w:p w14:paraId="516BD006" w14:textId="77777777" w:rsidR="00183CAA" w:rsidRPr="008C2417" w:rsidRDefault="00183CAA" w:rsidP="00183CAA">
      <w:pPr>
        <w:pStyle w:val="Nagwek1"/>
        <w:keepLines/>
        <w:ind w:left="360"/>
        <w:rPr>
          <w:b w:val="0"/>
          <w:bCs w:val="0"/>
          <w:szCs w:val="22"/>
        </w:rPr>
      </w:pPr>
      <w:r w:rsidRPr="008C2417">
        <w:rPr>
          <w:b w:val="0"/>
          <w:bCs w:val="0"/>
          <w:szCs w:val="22"/>
        </w:rPr>
        <w:t>22111000-1 Podręczniki szkolne</w:t>
      </w:r>
    </w:p>
    <w:p w14:paraId="301844EE" w14:textId="77777777" w:rsidR="00183CAA" w:rsidRPr="008C2417" w:rsidRDefault="00183CAA" w:rsidP="00183CAA">
      <w:pPr>
        <w:pStyle w:val="Nagwek1"/>
        <w:keepLines/>
        <w:ind w:left="360"/>
        <w:rPr>
          <w:b w:val="0"/>
          <w:bCs w:val="0"/>
          <w:szCs w:val="22"/>
        </w:rPr>
      </w:pPr>
      <w:r w:rsidRPr="008C2417">
        <w:rPr>
          <w:b w:val="0"/>
          <w:bCs w:val="0"/>
          <w:szCs w:val="22"/>
        </w:rPr>
        <w:t>37524100-8 – Gry  edukacyjne</w:t>
      </w:r>
    </w:p>
    <w:p w14:paraId="2E1934A1" w14:textId="77777777" w:rsidR="00183CAA" w:rsidRPr="008C2417" w:rsidRDefault="00183CAA" w:rsidP="00183CAA">
      <w:pPr>
        <w:pStyle w:val="Nagwek1"/>
        <w:keepLines/>
        <w:ind w:left="360"/>
        <w:rPr>
          <w:b w:val="0"/>
          <w:bCs w:val="0"/>
          <w:szCs w:val="22"/>
        </w:rPr>
      </w:pPr>
      <w:r w:rsidRPr="008C2417">
        <w:rPr>
          <w:b w:val="0"/>
          <w:bCs w:val="0"/>
          <w:szCs w:val="22"/>
        </w:rPr>
        <w:t>48190000-6 – Pakiety oprogramowania edukacyjnego</w:t>
      </w:r>
    </w:p>
    <w:p w14:paraId="1804D9FC" w14:textId="77777777" w:rsidR="00183CAA" w:rsidRPr="008C2417" w:rsidRDefault="00183CAA" w:rsidP="00183CAA">
      <w:pPr>
        <w:pStyle w:val="Nagwek1"/>
        <w:keepLines/>
        <w:ind w:left="360"/>
        <w:rPr>
          <w:b w:val="0"/>
          <w:bCs w:val="0"/>
          <w:szCs w:val="22"/>
        </w:rPr>
      </w:pPr>
      <w:r w:rsidRPr="008C2417">
        <w:rPr>
          <w:b w:val="0"/>
          <w:bCs w:val="0"/>
          <w:szCs w:val="22"/>
        </w:rPr>
        <w:lastRenderedPageBreak/>
        <w:t>39162200-7 Pomoce i artykuły szkolne</w:t>
      </w:r>
    </w:p>
    <w:p w14:paraId="0D2B55B1" w14:textId="05D0D1E1" w:rsidR="00183CAA" w:rsidRPr="008C2417" w:rsidRDefault="00183CAA" w:rsidP="00183CAA">
      <w:pPr>
        <w:pStyle w:val="Nagwek1"/>
        <w:keepLines/>
        <w:ind w:left="360"/>
        <w:rPr>
          <w:b w:val="0"/>
          <w:bCs w:val="0"/>
          <w:szCs w:val="22"/>
        </w:rPr>
      </w:pPr>
      <w:r w:rsidRPr="008C2417">
        <w:rPr>
          <w:b w:val="0"/>
          <w:bCs w:val="0"/>
          <w:szCs w:val="22"/>
        </w:rPr>
        <w:t>30192000-1 – Różny sprzęt i artykuły biurowe</w:t>
      </w:r>
    </w:p>
    <w:p w14:paraId="37105033" w14:textId="7AC03541" w:rsidR="00183CAA" w:rsidRPr="008C2417" w:rsidRDefault="00183CAA" w:rsidP="00183CAA">
      <w:pPr>
        <w:pStyle w:val="Nagwek1"/>
        <w:keepLines/>
        <w:ind w:left="360"/>
        <w:rPr>
          <w:b w:val="0"/>
          <w:bCs w:val="0"/>
          <w:szCs w:val="22"/>
        </w:rPr>
      </w:pPr>
      <w:r w:rsidRPr="008C2417">
        <w:rPr>
          <w:b w:val="0"/>
          <w:bCs w:val="0"/>
          <w:szCs w:val="22"/>
        </w:rPr>
        <w:t>38510000-2 Mikroskopy</w:t>
      </w:r>
    </w:p>
    <w:p w14:paraId="3AC7FA3F" w14:textId="7E3EE5DB" w:rsidR="00183CAA" w:rsidRDefault="006A2ECE" w:rsidP="00183CAA">
      <w:pPr>
        <w:pStyle w:val="Nagwek1"/>
        <w:keepLines/>
        <w:ind w:left="360"/>
        <w:rPr>
          <w:b w:val="0"/>
          <w:bCs w:val="0"/>
          <w:szCs w:val="22"/>
        </w:rPr>
      </w:pPr>
      <w:r w:rsidRPr="008C2417">
        <w:rPr>
          <w:b w:val="0"/>
          <w:bCs w:val="0"/>
          <w:szCs w:val="22"/>
        </w:rPr>
        <w:t>38120000-2 Przyrządy meteorologiczne</w:t>
      </w:r>
    </w:p>
    <w:p w14:paraId="4E04F174" w14:textId="625211DC" w:rsidR="008C2417" w:rsidRDefault="008C2417" w:rsidP="00183CAA">
      <w:pPr>
        <w:pStyle w:val="Nagwek1"/>
        <w:keepLines/>
        <w:ind w:left="36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22114300-5 Mapy</w:t>
      </w:r>
    </w:p>
    <w:p w14:paraId="752BD819" w14:textId="252E59F4" w:rsidR="008C2417" w:rsidRPr="006A2ECE" w:rsidRDefault="008C2417" w:rsidP="00183CAA">
      <w:pPr>
        <w:pStyle w:val="Nagwek1"/>
        <w:keepLines/>
        <w:ind w:left="36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22114200-4 Atlasy</w:t>
      </w:r>
    </w:p>
    <w:p w14:paraId="1AF78F34" w14:textId="77777777" w:rsidR="006A2ECE" w:rsidRPr="006A2ECE" w:rsidRDefault="006A2ECE" w:rsidP="00183CAA">
      <w:pPr>
        <w:pStyle w:val="Nagwek1"/>
        <w:keepLines/>
        <w:ind w:left="360"/>
        <w:rPr>
          <w:b w:val="0"/>
          <w:bCs w:val="0"/>
          <w:szCs w:val="22"/>
        </w:rPr>
      </w:pPr>
    </w:p>
    <w:p w14:paraId="68343C7C" w14:textId="77777777" w:rsidR="0040148D" w:rsidRPr="005D34B7" w:rsidRDefault="0040148D" w:rsidP="005D34B7">
      <w:pPr>
        <w:pStyle w:val="Akapitzlist"/>
        <w:tabs>
          <w:tab w:val="left" w:pos="0"/>
        </w:tabs>
        <w:spacing w:before="120"/>
        <w:ind w:left="0" w:firstLine="0"/>
        <w:rPr>
          <w:sz w:val="24"/>
        </w:rPr>
      </w:pPr>
    </w:p>
    <w:p w14:paraId="6C3A0547" w14:textId="3159491F" w:rsidR="00171691" w:rsidRPr="00171691" w:rsidRDefault="00920D03" w:rsidP="00171691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>
        <w:rPr>
          <w:sz w:val="24"/>
        </w:rPr>
        <w:t xml:space="preserve">Zamawiający, zgodnie z art. 95 ust. 1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, </w:t>
      </w:r>
      <w:r w:rsidR="0040148D">
        <w:rPr>
          <w:sz w:val="24"/>
        </w:rPr>
        <w:t xml:space="preserve">nie </w:t>
      </w:r>
      <w:r>
        <w:rPr>
          <w:sz w:val="24"/>
        </w:rPr>
        <w:t>wymaga zatrudnienia przez wykonawcę lub podwykonawcę na podstawie stosunku pracy</w:t>
      </w:r>
      <w:r w:rsidR="0040148D">
        <w:rPr>
          <w:sz w:val="24"/>
        </w:rPr>
        <w:t>.</w:t>
      </w:r>
      <w:r w:rsidR="00171691">
        <w:rPr>
          <w:sz w:val="24"/>
        </w:rPr>
        <w:t xml:space="preserve"> </w:t>
      </w:r>
      <w:r w:rsidR="00171691" w:rsidRPr="00171691">
        <w:rPr>
          <w:sz w:val="24"/>
        </w:rPr>
        <w:t>Zgodnie z art. 22 § 1 ustawy z dnia 26 czerwca 1974 r. Kodeks pracy (Dz. U. z 2020 r. poz. 1320), dalej Kodeks pracy, „Przez nawiązanie stosunku pracy pracownik zobowiązuje się do wykonywania pracy określonego rodzaju na rzecz pracodawcy i pod jego kierownictwem oraz w miejscu i czasie wyznaczonym przez pracodawcę, a pracodawca - do zatrudniania pracownika za wynagrodzeniem”.</w:t>
      </w:r>
      <w:r w:rsidR="00171691">
        <w:rPr>
          <w:sz w:val="24"/>
        </w:rPr>
        <w:t xml:space="preserve"> </w:t>
      </w:r>
      <w:r w:rsidR="00171691" w:rsidRPr="00171691">
        <w:rPr>
          <w:sz w:val="24"/>
        </w:rPr>
        <w:t>Zgodnie z art. 95 ustawy Zamawiający określa w ogłoszeniu o zamówieniu lub dokumentach zamówienia na usługi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Kodeksu pracy.</w:t>
      </w:r>
      <w:r w:rsidR="00171691">
        <w:rPr>
          <w:sz w:val="24"/>
        </w:rPr>
        <w:t xml:space="preserve"> </w:t>
      </w:r>
      <w:r w:rsidR="00171691" w:rsidRPr="00171691">
        <w:rPr>
          <w:sz w:val="24"/>
        </w:rPr>
        <w:t>Ze względu na specyfikę przedmiotu zamówienia, Zamawiający nie ma możliwości wskazania jednoznacznie rodzaju czynności, których wykonywanie posiadałyby znamiona pracy w rozumieniu art. 22 § 1. Kodeksu pracy; tym samym nie określa: sposobu weryfikacji zatrudnienia tych osób oraz uprawnień Zamawiającego w zakresie kontroli spełniania przez Wykonawcę wymagań związanych z zatrudnianiem tych osób oraz sankcji z tytułu niespełnienia tych wymagań</w:t>
      </w:r>
      <w:r w:rsidR="00171691">
        <w:rPr>
          <w:sz w:val="24"/>
        </w:rPr>
        <w:t xml:space="preserve">. </w:t>
      </w:r>
      <w:r w:rsidR="00171691" w:rsidRPr="00171691">
        <w:rPr>
          <w:sz w:val="24"/>
        </w:rPr>
        <w:t>Reasumując Zamawiający nie wymaga zatrudnienia przez Wykonawcę lub Podwykonawcę na podstawie stosunku pracy osób wykonujących czynności w zakresie realizacji zamówienia, gdyż realizacja przedmiotu zamówienia nie polega na wykonywaniu pracy w sposób określony w art. 22. § 1 Kodeksu pracy.</w:t>
      </w:r>
    </w:p>
    <w:p w14:paraId="61FED572" w14:textId="77777777" w:rsidR="002D6BB6" w:rsidRDefault="002D6BB6" w:rsidP="005D34B7">
      <w:pPr>
        <w:pStyle w:val="Tekstpodstawowy"/>
        <w:spacing w:before="2"/>
        <w:ind w:left="0"/>
        <w:rPr>
          <w:sz w:val="16"/>
        </w:rPr>
      </w:pPr>
    </w:p>
    <w:p w14:paraId="084F5307" w14:textId="77777777" w:rsidR="00920D03" w:rsidRDefault="00920D03" w:rsidP="005D34B7">
      <w:pPr>
        <w:spacing w:before="90"/>
        <w:jc w:val="both"/>
        <w:rPr>
          <w:sz w:val="24"/>
        </w:rPr>
      </w:pPr>
      <w:r>
        <w:rPr>
          <w:sz w:val="24"/>
        </w:rPr>
        <w:t xml:space="preserve">Zamawiający dopuszcza możliwość </w:t>
      </w:r>
      <w:r>
        <w:rPr>
          <w:b/>
          <w:sz w:val="24"/>
        </w:rPr>
        <w:t xml:space="preserve">osobistego realizowania zamówienia </w:t>
      </w:r>
      <w:r>
        <w:rPr>
          <w:sz w:val="24"/>
        </w:rPr>
        <w:t>przez osoby prowadzące działalność gospodarczą lub wspólników spółki prawa handlowego.</w:t>
      </w:r>
    </w:p>
    <w:p w14:paraId="6630FA80" w14:textId="77777777" w:rsidR="00920D03" w:rsidRDefault="00920D03" w:rsidP="005D34B7">
      <w:pPr>
        <w:pStyle w:val="Tekstpodstawowy"/>
        <w:spacing w:before="10"/>
        <w:ind w:left="0"/>
        <w:rPr>
          <w:sz w:val="20"/>
        </w:rPr>
      </w:pPr>
    </w:p>
    <w:p w14:paraId="7ABB50AC" w14:textId="0B4045EF" w:rsidR="00171691" w:rsidRPr="0098723F" w:rsidRDefault="00171691" w:rsidP="0098723F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 w:rsidRPr="0098723F">
        <w:rPr>
          <w:sz w:val="24"/>
          <w:u w:val="single"/>
        </w:rPr>
        <w:t>Zamawiający</w:t>
      </w:r>
      <w:r w:rsidRPr="0098723F">
        <w:rPr>
          <w:sz w:val="24"/>
        </w:rPr>
        <w:t xml:space="preserve"> dopuszcza udział Podwykonawcy przy wykonaniu przedmiotu zamówienia.</w:t>
      </w:r>
    </w:p>
    <w:p w14:paraId="22072C60" w14:textId="77777777" w:rsidR="00920D03" w:rsidRDefault="00920D03" w:rsidP="005D34B7">
      <w:pPr>
        <w:pStyle w:val="Tekstpodstawowy"/>
        <w:spacing w:before="10"/>
        <w:ind w:left="0"/>
        <w:rPr>
          <w:sz w:val="20"/>
        </w:rPr>
      </w:pPr>
    </w:p>
    <w:p w14:paraId="03C37C7D" w14:textId="39A14CAD" w:rsidR="00720FD8" w:rsidRPr="00720FD8" w:rsidRDefault="00920D03" w:rsidP="001C28CB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9"/>
        <w:ind w:left="0" w:firstLine="0"/>
        <w:rPr>
          <w:b/>
          <w:sz w:val="20"/>
        </w:rPr>
      </w:pPr>
      <w:r w:rsidRPr="00720FD8">
        <w:rPr>
          <w:sz w:val="24"/>
          <w:u w:val="single"/>
        </w:rPr>
        <w:t>Termin wykonania zamówienia</w:t>
      </w:r>
      <w:r>
        <w:rPr>
          <w:sz w:val="24"/>
        </w:rPr>
        <w:t xml:space="preserve">: </w:t>
      </w:r>
      <w:bookmarkStart w:id="3" w:name="_Hlk72143555"/>
      <w:r w:rsidR="00153F79" w:rsidRPr="00153F79">
        <w:rPr>
          <w:sz w:val="24"/>
          <w:szCs w:val="24"/>
        </w:rPr>
        <w:t>od dnia podpisania umowy</w:t>
      </w:r>
      <w:bookmarkEnd w:id="3"/>
      <w:r w:rsidR="001C28CB">
        <w:rPr>
          <w:sz w:val="24"/>
          <w:szCs w:val="24"/>
        </w:rPr>
        <w:t xml:space="preserve"> – </w:t>
      </w:r>
      <w:r w:rsidR="00886377">
        <w:rPr>
          <w:sz w:val="24"/>
          <w:szCs w:val="24"/>
        </w:rPr>
        <w:t>7</w:t>
      </w:r>
      <w:r w:rsidR="001C28CB">
        <w:rPr>
          <w:sz w:val="24"/>
          <w:szCs w:val="24"/>
        </w:rPr>
        <w:t xml:space="preserve"> dni kalendarzowych.</w:t>
      </w:r>
    </w:p>
    <w:p w14:paraId="36969CC6" w14:textId="6ECD93F2" w:rsidR="00920D03" w:rsidRDefault="00920D03" w:rsidP="008D0BDC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>
        <w:rPr>
          <w:sz w:val="24"/>
          <w:u w:val="single"/>
        </w:rPr>
        <w:t>Informacje dotyczące przeprowadzenia przez Wykonawcę wizji lokalnej lub sprawdzenia przez niego dokumentów niezbędnych do realizacji zamówienia o których mowa w art. 13</w:t>
      </w:r>
      <w:r w:rsidR="00792C60">
        <w:rPr>
          <w:sz w:val="24"/>
          <w:u w:val="single"/>
        </w:rPr>
        <w:t>1</w:t>
      </w:r>
      <w:r>
        <w:rPr>
          <w:sz w:val="24"/>
          <w:u w:val="single"/>
        </w:rPr>
        <w:t xml:space="preserve"> ust</w:t>
      </w:r>
      <w:r w:rsidR="008D0BDC">
        <w:rPr>
          <w:sz w:val="24"/>
          <w:u w:val="single"/>
        </w:rPr>
        <w:t>. </w:t>
      </w:r>
      <w:r>
        <w:rPr>
          <w:sz w:val="24"/>
          <w:u w:val="single"/>
        </w:rPr>
        <w:t>2</w:t>
      </w:r>
      <w:r>
        <w:rPr>
          <w:spacing w:val="-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Pzp</w:t>
      </w:r>
      <w:proofErr w:type="spellEnd"/>
      <w:r>
        <w:rPr>
          <w:sz w:val="24"/>
          <w:u w:val="single"/>
        </w:rPr>
        <w:t>.</w:t>
      </w:r>
    </w:p>
    <w:p w14:paraId="4B0917FE" w14:textId="77777777" w:rsidR="00920D03" w:rsidRDefault="00920D03" w:rsidP="005D34B7">
      <w:pPr>
        <w:pStyle w:val="Tekstpodstawowy"/>
        <w:spacing w:before="10"/>
        <w:ind w:left="0"/>
        <w:rPr>
          <w:sz w:val="20"/>
        </w:rPr>
      </w:pPr>
    </w:p>
    <w:p w14:paraId="36EA50BA" w14:textId="4C85EEAF" w:rsidR="00920D03" w:rsidRDefault="00920D03" w:rsidP="00920D03">
      <w:pPr>
        <w:pStyle w:val="Tekstpodstawowy"/>
        <w:ind w:left="0"/>
        <w:jc w:val="both"/>
      </w:pPr>
      <w:r>
        <w:t xml:space="preserve">Zamawiający nie wymaga złożenia oferty po odbyciu wizji lokalnej oraz sprawdzeniu przez Wykonawcę dokumentów niezbędnych do realizacji zamówienia dostępnych na miejscu </w:t>
      </w:r>
      <w:r w:rsidR="002B56D8">
        <w:br/>
      </w:r>
      <w:r>
        <w:t>u</w:t>
      </w:r>
      <w:r>
        <w:rPr>
          <w:spacing w:val="-1"/>
        </w:rPr>
        <w:t xml:space="preserve"> </w:t>
      </w:r>
      <w:r>
        <w:t>z</w:t>
      </w:r>
      <w:r w:rsidR="008D0BDC">
        <w:t>a</w:t>
      </w:r>
      <w:r>
        <w:t>mawiającego.</w:t>
      </w:r>
    </w:p>
    <w:p w14:paraId="5627C729" w14:textId="77777777" w:rsidR="00920D03" w:rsidRDefault="00920D03" w:rsidP="00920D03">
      <w:pPr>
        <w:pStyle w:val="Tekstpodstawowy"/>
        <w:spacing w:before="10"/>
        <w:ind w:left="0"/>
        <w:rPr>
          <w:sz w:val="20"/>
        </w:rPr>
      </w:pPr>
    </w:p>
    <w:p w14:paraId="4F1056B2" w14:textId="344DAB03" w:rsidR="00920D03" w:rsidRDefault="00920D03" w:rsidP="008D0BDC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>
        <w:rPr>
          <w:sz w:val="24"/>
          <w:u w:val="single"/>
        </w:rPr>
        <w:t>Opis części zamówienia, jeżeli zamawiający dopuszcza składanie ofert częściowych:</w:t>
      </w:r>
      <w:r>
        <w:rPr>
          <w:sz w:val="24"/>
        </w:rPr>
        <w:t xml:space="preserve"> Zamawiający </w:t>
      </w:r>
      <w:r>
        <w:rPr>
          <w:b/>
          <w:sz w:val="24"/>
        </w:rPr>
        <w:t xml:space="preserve"> </w:t>
      </w:r>
      <w:r w:rsidR="001C28CB">
        <w:rPr>
          <w:b/>
          <w:sz w:val="24"/>
        </w:rPr>
        <w:t xml:space="preserve"> </w:t>
      </w:r>
      <w:r>
        <w:rPr>
          <w:b/>
          <w:sz w:val="24"/>
        </w:rPr>
        <w:t xml:space="preserve">dopuszcza </w:t>
      </w:r>
      <w:r>
        <w:rPr>
          <w:sz w:val="24"/>
        </w:rPr>
        <w:t>możliwoś</w:t>
      </w:r>
      <w:r w:rsidR="00904258">
        <w:rPr>
          <w:sz w:val="24"/>
        </w:rPr>
        <w:t>ć</w:t>
      </w:r>
      <w:r>
        <w:rPr>
          <w:sz w:val="24"/>
        </w:rPr>
        <w:t xml:space="preserve"> skład</w:t>
      </w:r>
      <w:r w:rsidR="008D0BDC">
        <w:rPr>
          <w:sz w:val="24"/>
        </w:rPr>
        <w:t>a</w:t>
      </w:r>
      <w:r>
        <w:rPr>
          <w:sz w:val="24"/>
        </w:rPr>
        <w:t>nia ofert</w:t>
      </w:r>
      <w:r>
        <w:rPr>
          <w:spacing w:val="-3"/>
          <w:sz w:val="24"/>
        </w:rPr>
        <w:t xml:space="preserve"> </w:t>
      </w:r>
      <w:r>
        <w:rPr>
          <w:sz w:val="24"/>
        </w:rPr>
        <w:t>częściowych.</w:t>
      </w:r>
      <w:r w:rsidR="00792C60">
        <w:rPr>
          <w:sz w:val="24"/>
        </w:rPr>
        <w:t xml:space="preserve"> Wykonawca może złożyć </w:t>
      </w:r>
      <w:r w:rsidR="00904258">
        <w:rPr>
          <w:sz w:val="24"/>
        </w:rPr>
        <w:lastRenderedPageBreak/>
        <w:t>ofertę na  wybraną część lub wszystkie części.</w:t>
      </w:r>
    </w:p>
    <w:p w14:paraId="24E7CC92" w14:textId="77777777" w:rsidR="00920D03" w:rsidRDefault="00920D03" w:rsidP="00920D03">
      <w:pPr>
        <w:pStyle w:val="Tekstpodstawowy"/>
        <w:spacing w:before="11"/>
        <w:ind w:left="0"/>
        <w:rPr>
          <w:sz w:val="20"/>
        </w:rPr>
      </w:pPr>
    </w:p>
    <w:p w14:paraId="6B9FBF59" w14:textId="77777777" w:rsidR="00920D03" w:rsidRDefault="00920D03" w:rsidP="008D0BDC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>
        <w:rPr>
          <w:sz w:val="24"/>
          <w:u w:val="single"/>
        </w:rPr>
        <w:t>Maksymalna liczba wykonawców, z którymi zamawiający zawrze umowę ramową, jeżeli zamawiający przewiduje zawarcie umowy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ramowej</w:t>
      </w:r>
      <w:r>
        <w:rPr>
          <w:sz w:val="24"/>
        </w:rPr>
        <w:t>:</w:t>
      </w:r>
    </w:p>
    <w:p w14:paraId="6A7CB004" w14:textId="77777777" w:rsidR="00920D03" w:rsidRDefault="00920D03" w:rsidP="00920D03">
      <w:pPr>
        <w:pStyle w:val="Tekstpodstawowy"/>
        <w:spacing w:before="10"/>
        <w:ind w:left="0"/>
        <w:rPr>
          <w:sz w:val="20"/>
        </w:rPr>
      </w:pPr>
    </w:p>
    <w:p w14:paraId="4C797EDE" w14:textId="77777777" w:rsidR="00920D03" w:rsidRDefault="00920D03" w:rsidP="00920D03">
      <w:pPr>
        <w:jc w:val="both"/>
        <w:rPr>
          <w:sz w:val="24"/>
        </w:rPr>
      </w:pPr>
      <w:r>
        <w:rPr>
          <w:sz w:val="24"/>
        </w:rPr>
        <w:t xml:space="preserve">Zamawiający </w:t>
      </w:r>
      <w:r>
        <w:rPr>
          <w:b/>
          <w:sz w:val="24"/>
        </w:rPr>
        <w:t xml:space="preserve">nie przewiduje </w:t>
      </w:r>
      <w:r>
        <w:rPr>
          <w:sz w:val="24"/>
        </w:rPr>
        <w:t>zawarcia umowy ramowej.</w:t>
      </w:r>
    </w:p>
    <w:p w14:paraId="6C04D653" w14:textId="77777777" w:rsidR="00920D03" w:rsidRDefault="00920D03" w:rsidP="00920D03">
      <w:pPr>
        <w:pStyle w:val="Tekstpodstawowy"/>
        <w:spacing w:before="10"/>
        <w:ind w:left="0"/>
        <w:rPr>
          <w:sz w:val="20"/>
        </w:rPr>
      </w:pPr>
    </w:p>
    <w:p w14:paraId="109F1987" w14:textId="25DE89A8" w:rsidR="00920D03" w:rsidRDefault="00920D03" w:rsidP="008D0BDC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>
        <w:rPr>
          <w:sz w:val="24"/>
          <w:u w:val="single"/>
        </w:rPr>
        <w:t xml:space="preserve">Informacje o przewidywanych zamówieniach polegających na powtórzeniu podobnych </w:t>
      </w:r>
      <w:r w:rsidR="00964CD2">
        <w:rPr>
          <w:sz w:val="24"/>
          <w:u w:val="single"/>
        </w:rPr>
        <w:t>usług</w:t>
      </w:r>
      <w:r>
        <w:rPr>
          <w:sz w:val="24"/>
          <w:u w:val="single"/>
        </w:rPr>
        <w:t>, o których mowa w art. 214 ust. 1 pkt 7</w:t>
      </w:r>
      <w:r>
        <w:rPr>
          <w:spacing w:val="59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Pzp</w:t>
      </w:r>
      <w:proofErr w:type="spellEnd"/>
      <w:r>
        <w:rPr>
          <w:sz w:val="24"/>
        </w:rPr>
        <w:t>:</w:t>
      </w:r>
    </w:p>
    <w:p w14:paraId="42A30EC2" w14:textId="77777777" w:rsidR="00920D03" w:rsidRDefault="00920D03" w:rsidP="00920D03">
      <w:pPr>
        <w:pStyle w:val="Tekstpodstawowy"/>
        <w:spacing w:before="10"/>
        <w:ind w:left="0"/>
        <w:rPr>
          <w:sz w:val="20"/>
        </w:rPr>
      </w:pPr>
    </w:p>
    <w:p w14:paraId="0F72339E" w14:textId="775417D6" w:rsidR="00227D7F" w:rsidRDefault="00920D03" w:rsidP="00792C60">
      <w:pPr>
        <w:pStyle w:val="Tekstpodstawowy"/>
        <w:ind w:left="0"/>
        <w:jc w:val="both"/>
      </w:pPr>
      <w:r>
        <w:t xml:space="preserve">Zamawiający </w:t>
      </w:r>
      <w:r w:rsidR="00792C60" w:rsidRPr="00792C60">
        <w:rPr>
          <w:b/>
          <w:bCs/>
        </w:rPr>
        <w:t xml:space="preserve">nie </w:t>
      </w:r>
      <w:r>
        <w:rPr>
          <w:b/>
        </w:rPr>
        <w:t xml:space="preserve">przewiduje </w:t>
      </w:r>
      <w:r>
        <w:t xml:space="preserve">możliwość udzielenia zamówień polegających na powtórzeniu podobnych </w:t>
      </w:r>
      <w:r w:rsidR="00792C60">
        <w:t>usług</w:t>
      </w:r>
      <w:r>
        <w:t xml:space="preserve">, zgodnych z przedmiotem zamówienia podstawowego </w:t>
      </w:r>
      <w:r w:rsidR="00227D7F">
        <w:br/>
      </w:r>
      <w:r>
        <w:t>o których mowa w art. 214 ust. 1 pkt 7 ustawy Prawo zamówień publicznych</w:t>
      </w:r>
      <w:r w:rsidR="00792C60">
        <w:t>.</w:t>
      </w:r>
    </w:p>
    <w:p w14:paraId="2B32E2A1" w14:textId="77777777" w:rsidR="00920D03" w:rsidRDefault="00920D03" w:rsidP="00920D03">
      <w:pPr>
        <w:pStyle w:val="Tekstpodstawowy"/>
        <w:spacing w:before="11"/>
        <w:ind w:left="0"/>
        <w:rPr>
          <w:sz w:val="20"/>
        </w:rPr>
      </w:pPr>
    </w:p>
    <w:p w14:paraId="5A2D1719" w14:textId="77777777" w:rsidR="00920D03" w:rsidRDefault="00920D03" w:rsidP="008D0BDC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>
        <w:rPr>
          <w:sz w:val="24"/>
          <w:u w:val="single"/>
        </w:rPr>
        <w:t>Opis sposobu przedstawiania ofert wariantowych oraz minimalne warunki, jakim muszą odpowiadać oferty wariantowe, jeżeli zamawiający dopuszcza lub wymaga ich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składania</w:t>
      </w:r>
      <w:r>
        <w:rPr>
          <w:sz w:val="24"/>
        </w:rPr>
        <w:t>:</w:t>
      </w:r>
    </w:p>
    <w:p w14:paraId="0EDC0768" w14:textId="77777777" w:rsidR="00920D03" w:rsidRDefault="00920D03" w:rsidP="00920D03">
      <w:pPr>
        <w:pStyle w:val="Tekstpodstawowy"/>
        <w:spacing w:before="10"/>
        <w:ind w:left="0"/>
        <w:rPr>
          <w:sz w:val="20"/>
        </w:rPr>
      </w:pPr>
    </w:p>
    <w:p w14:paraId="2A14D4C8" w14:textId="77777777" w:rsidR="00920D03" w:rsidRDefault="00920D03" w:rsidP="00920D03">
      <w:pPr>
        <w:jc w:val="both"/>
        <w:rPr>
          <w:sz w:val="24"/>
        </w:rPr>
      </w:pPr>
      <w:r>
        <w:rPr>
          <w:sz w:val="24"/>
        </w:rPr>
        <w:t xml:space="preserve">Zamawiający </w:t>
      </w:r>
      <w:r>
        <w:rPr>
          <w:b/>
          <w:sz w:val="24"/>
        </w:rPr>
        <w:t xml:space="preserve">nie dopuszcza </w:t>
      </w:r>
      <w:r>
        <w:rPr>
          <w:sz w:val="24"/>
        </w:rPr>
        <w:t>składania ofert wariantowych.</w:t>
      </w:r>
    </w:p>
    <w:p w14:paraId="7C33D8BD" w14:textId="77777777" w:rsidR="00920D03" w:rsidRDefault="00920D03" w:rsidP="00920D03">
      <w:pPr>
        <w:pStyle w:val="Tekstpodstawowy"/>
        <w:spacing w:before="10"/>
        <w:ind w:left="0"/>
        <w:rPr>
          <w:sz w:val="20"/>
        </w:rPr>
      </w:pPr>
    </w:p>
    <w:p w14:paraId="6C0ED3ED" w14:textId="77777777" w:rsidR="00920D03" w:rsidRDefault="00920D03" w:rsidP="008D0BDC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>
        <w:rPr>
          <w:sz w:val="24"/>
          <w:u w:val="single"/>
        </w:rPr>
        <w:t xml:space="preserve">Informacje o przewidywanym wyborze najkorzystniejszej oferty z zastosowaniem aukcji elektronicznej wraz z informacjami, o których mowa w art. 230 </w:t>
      </w:r>
      <w:proofErr w:type="spellStart"/>
      <w:r>
        <w:rPr>
          <w:sz w:val="24"/>
          <w:u w:val="single"/>
        </w:rPr>
        <w:t>Pzp</w:t>
      </w:r>
      <w:proofErr w:type="spellEnd"/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:</w:t>
      </w:r>
    </w:p>
    <w:p w14:paraId="0FE52250" w14:textId="77777777" w:rsidR="00920D03" w:rsidRDefault="00920D03" w:rsidP="00920D03">
      <w:pPr>
        <w:pStyle w:val="Tekstpodstawowy"/>
        <w:spacing w:before="8"/>
        <w:ind w:left="0"/>
        <w:rPr>
          <w:sz w:val="20"/>
        </w:rPr>
      </w:pPr>
    </w:p>
    <w:p w14:paraId="64620A3D" w14:textId="77777777" w:rsidR="00920D03" w:rsidRDefault="00920D03" w:rsidP="00920D03">
      <w:pPr>
        <w:jc w:val="both"/>
        <w:rPr>
          <w:sz w:val="24"/>
        </w:rPr>
      </w:pPr>
      <w:r>
        <w:rPr>
          <w:sz w:val="24"/>
        </w:rPr>
        <w:t xml:space="preserve">Zamawiający </w:t>
      </w:r>
      <w:r>
        <w:rPr>
          <w:b/>
          <w:sz w:val="24"/>
        </w:rPr>
        <w:t xml:space="preserve">nie przewiduje zastosowania </w:t>
      </w:r>
      <w:r>
        <w:rPr>
          <w:sz w:val="24"/>
        </w:rPr>
        <w:t>aukcji elektronicznej</w:t>
      </w:r>
    </w:p>
    <w:p w14:paraId="202FA253" w14:textId="77777777" w:rsidR="00920D03" w:rsidRDefault="00920D03" w:rsidP="00920D03">
      <w:pPr>
        <w:pStyle w:val="Tekstpodstawowy"/>
        <w:spacing w:before="10"/>
        <w:ind w:left="0"/>
        <w:rPr>
          <w:sz w:val="20"/>
        </w:rPr>
      </w:pPr>
    </w:p>
    <w:p w14:paraId="5E730DA9" w14:textId="77777777" w:rsidR="00920D03" w:rsidRDefault="00920D03" w:rsidP="008D0BDC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>
        <w:rPr>
          <w:sz w:val="24"/>
          <w:u w:val="single"/>
        </w:rPr>
        <w:t>Termin związania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ofertą</w:t>
      </w:r>
      <w:r>
        <w:rPr>
          <w:sz w:val="24"/>
        </w:rPr>
        <w:t>:</w:t>
      </w:r>
    </w:p>
    <w:p w14:paraId="7EDFFF7B" w14:textId="77777777" w:rsidR="00920D03" w:rsidRDefault="00920D03" w:rsidP="00920D03">
      <w:pPr>
        <w:pStyle w:val="Tekstpodstawowy"/>
        <w:spacing w:before="10"/>
        <w:ind w:left="0"/>
        <w:rPr>
          <w:sz w:val="20"/>
        </w:rPr>
      </w:pPr>
    </w:p>
    <w:p w14:paraId="725911E2" w14:textId="7361A0FE" w:rsidR="00920D03" w:rsidRDefault="00920D03" w:rsidP="00920D03">
      <w:pPr>
        <w:pStyle w:val="Tekstpodstawowy"/>
        <w:ind w:left="0"/>
        <w:jc w:val="both"/>
      </w:pPr>
      <w:r>
        <w:t xml:space="preserve">Wykonawca będzie związany ofertą do </w:t>
      </w:r>
      <w:r w:rsidRPr="0007644F">
        <w:t xml:space="preserve">dnia </w:t>
      </w:r>
      <w:r w:rsidR="0023300E">
        <w:rPr>
          <w:b/>
          <w:highlight w:val="yellow"/>
        </w:rPr>
        <w:t>28.07</w:t>
      </w:r>
      <w:r w:rsidR="00537AFE">
        <w:rPr>
          <w:b/>
          <w:highlight w:val="yellow"/>
        </w:rPr>
        <w:t>.</w:t>
      </w:r>
      <w:r w:rsidRPr="00792C60">
        <w:rPr>
          <w:b/>
          <w:highlight w:val="yellow"/>
        </w:rPr>
        <w:t>2021 r</w:t>
      </w:r>
      <w:r w:rsidRPr="00792C60">
        <w:rPr>
          <w:highlight w:val="yellow"/>
        </w:rPr>
        <w:t>.</w:t>
      </w:r>
      <w:r>
        <w:t xml:space="preserve"> Bieg terminu związania rozpoczyna się w dniu</w:t>
      </w:r>
      <w:r w:rsidR="00227D7F">
        <w:t>,</w:t>
      </w:r>
      <w:r>
        <w:t xml:space="preserve"> w którym upływa termin składania ofert.</w:t>
      </w:r>
    </w:p>
    <w:p w14:paraId="5E100336" w14:textId="77777777" w:rsidR="00920D03" w:rsidRDefault="00920D03" w:rsidP="00920D03">
      <w:pPr>
        <w:pStyle w:val="Tekstpodstawowy"/>
        <w:spacing w:before="10"/>
        <w:ind w:left="0"/>
        <w:rPr>
          <w:sz w:val="20"/>
        </w:rPr>
      </w:pPr>
    </w:p>
    <w:p w14:paraId="27580F0D" w14:textId="155D9C1B" w:rsidR="00920D03" w:rsidRDefault="00920D03" w:rsidP="008D0BDC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5E4554A" wp14:editId="63A8E188">
                <wp:simplePos x="0" y="0"/>
                <wp:positionH relativeFrom="page">
                  <wp:posOffset>6798310</wp:posOffset>
                </wp:positionH>
                <wp:positionV relativeFrom="paragraph">
                  <wp:posOffset>334010</wp:posOffset>
                </wp:positionV>
                <wp:extent cx="44450" cy="7620"/>
                <wp:effectExtent l="0" t="635" r="0" b="1270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9B98D" id="Prostokąt 28" o:spid="_x0000_s1026" style="position:absolute;margin-left:535.3pt;margin-top:26.3pt;width:3.5pt;height: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" fillcolor="black" stroked="f">
                <w10:wrap anchorx="page"/>
              </v:rect>
            </w:pict>
          </mc:Fallback>
        </mc:AlternateContent>
      </w:r>
      <w:r>
        <w:rPr>
          <w:sz w:val="24"/>
          <w:u w:val="single"/>
        </w:rPr>
        <w:t>Informacje o środkach komunikacji elektronicznej, przy użyciu których zamawiający będzie komunikował się z wykonawcami, oraz informacje o wymaganiach technicznych</w:t>
      </w:r>
      <w:r>
        <w:rPr>
          <w:sz w:val="24"/>
        </w:rPr>
        <w:t xml:space="preserve"> i</w:t>
      </w:r>
      <w:r w:rsidR="008D0BDC">
        <w:rPr>
          <w:sz w:val="24"/>
          <w:u w:val="single"/>
        </w:rPr>
        <w:t> </w:t>
      </w:r>
      <w:r>
        <w:rPr>
          <w:sz w:val="24"/>
          <w:u w:val="single"/>
        </w:rPr>
        <w:t>organizacyjnych sporządzania, wysyłania i odbierania korespondencji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elektronicznej</w:t>
      </w:r>
      <w:r>
        <w:rPr>
          <w:sz w:val="24"/>
        </w:rPr>
        <w:t>:</w:t>
      </w:r>
    </w:p>
    <w:p w14:paraId="784636CB" w14:textId="31E53032" w:rsidR="00920D03" w:rsidRDefault="00920D03" w:rsidP="00920D03">
      <w:pPr>
        <w:pStyle w:val="Tekstpodstawowy"/>
        <w:spacing w:before="121"/>
        <w:ind w:left="0"/>
        <w:jc w:val="both"/>
      </w:pPr>
      <w:r>
        <w:t>Komunikacja w postępowaniu o udzielenie zamówienia, w tym składanie ofert, wymiana informacji oraz przekazywanie dokumentów lub oświadczeń między zamawiającym a</w:t>
      </w:r>
      <w:r w:rsidR="008D0BDC">
        <w:t> </w:t>
      </w:r>
      <w:r>
        <w:t xml:space="preserve">wykonawcą, z uwzględnieniem wyjątków określonych w ustawie, odbywa się przy użyciu środków komunikacji elektronicznej w rozumieniu ustawy z dnia 18 lipca 2002 r. </w:t>
      </w:r>
      <w:r w:rsidR="004741E6">
        <w:br/>
      </w:r>
      <w:r>
        <w:t>o świadczeniu usług drogą elektroniczną (</w:t>
      </w:r>
      <w:proofErr w:type="spellStart"/>
      <w:r>
        <w:t>t.j</w:t>
      </w:r>
      <w:proofErr w:type="spellEnd"/>
      <w:r>
        <w:t>. Dz. U. z 2020 r. poz.</w:t>
      </w:r>
      <w:r>
        <w:rPr>
          <w:spacing w:val="-6"/>
        </w:rPr>
        <w:t xml:space="preserve"> </w:t>
      </w:r>
      <w:r>
        <w:t>344).</w:t>
      </w:r>
    </w:p>
    <w:p w14:paraId="38B0F81E" w14:textId="77777777" w:rsidR="00920D03" w:rsidRDefault="00920D03" w:rsidP="00920D03">
      <w:pPr>
        <w:pStyle w:val="Tekstpodstawowy"/>
        <w:ind w:left="0"/>
      </w:pPr>
    </w:p>
    <w:p w14:paraId="782B5FCD" w14:textId="77777777" w:rsidR="00920D03" w:rsidRDefault="00920D03" w:rsidP="00631AB3">
      <w:pPr>
        <w:pStyle w:val="Akapitzlist"/>
        <w:numPr>
          <w:ilvl w:val="1"/>
          <w:numId w:val="1"/>
        </w:numPr>
        <w:tabs>
          <w:tab w:val="left" w:pos="822"/>
        </w:tabs>
        <w:ind w:left="0" w:firstLine="0"/>
        <w:rPr>
          <w:sz w:val="24"/>
        </w:rPr>
      </w:pPr>
      <w:r>
        <w:rPr>
          <w:sz w:val="24"/>
        </w:rPr>
        <w:t xml:space="preserve">W postępowaniu o udzielenie zamówienia komunikacja między Zamawiającym a Wykonawcami odbywa się przy użyciu </w:t>
      </w:r>
      <w:proofErr w:type="spellStart"/>
      <w:r>
        <w:rPr>
          <w:sz w:val="24"/>
        </w:rPr>
        <w:t>MiniPortalu</w:t>
      </w:r>
      <w:proofErr w:type="spellEnd"/>
      <w:r>
        <w:rPr>
          <w:sz w:val="24"/>
        </w:rPr>
        <w:t>, który dostępny jest pod adresem:</w:t>
      </w:r>
      <w:r>
        <w:rPr>
          <w:color w:val="0000FF"/>
          <w:sz w:val="24"/>
          <w:u w:val="single" w:color="0000FF"/>
        </w:rPr>
        <w:t xml:space="preserve"> </w:t>
      </w:r>
      <w:hyperlink r:id="rId11" w:history="1">
        <w:r>
          <w:rPr>
            <w:rStyle w:val="Hipercze"/>
            <w:sz w:val="24"/>
          </w:rPr>
          <w:t>https://miniportal.uzp.gov.pl</w:t>
        </w:r>
      </w:hyperlink>
      <w:r>
        <w:rPr>
          <w:sz w:val="24"/>
        </w:rPr>
        <w:t xml:space="preserve">, </w:t>
      </w:r>
      <w:proofErr w:type="spellStart"/>
      <w:r>
        <w:rPr>
          <w:sz w:val="24"/>
        </w:rPr>
        <w:t>ePUAPu</w:t>
      </w:r>
      <w:proofErr w:type="spellEnd"/>
      <w:r>
        <w:rPr>
          <w:sz w:val="24"/>
        </w:rPr>
        <w:t>, dostępnego pod adresem:</w:t>
      </w:r>
      <w:hyperlink r:id="rId12" w:history="1">
        <w:r>
          <w:rPr>
            <w:rStyle w:val="Hipercze"/>
            <w:sz w:val="24"/>
          </w:rPr>
          <w:t xml:space="preserve"> https://epuap.gov.pl/wps/portal</w:t>
        </w:r>
        <w:r>
          <w:rPr>
            <w:rStyle w:val="Hipercze"/>
            <w:sz w:val="24"/>
            <w:u w:val="none"/>
          </w:rPr>
          <w:t xml:space="preserve"> </w:t>
        </w:r>
      </w:hyperlink>
      <w:r>
        <w:rPr>
          <w:sz w:val="24"/>
        </w:rPr>
        <w:t>oraz poczty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elektronicznej,</w:t>
      </w:r>
    </w:p>
    <w:p w14:paraId="33073190" w14:textId="27829271" w:rsidR="00920D03" w:rsidRDefault="00920D03" w:rsidP="00631AB3">
      <w:pPr>
        <w:pStyle w:val="Akapitzlist"/>
        <w:numPr>
          <w:ilvl w:val="1"/>
          <w:numId w:val="1"/>
        </w:numPr>
        <w:tabs>
          <w:tab w:val="left" w:pos="822"/>
        </w:tabs>
        <w:ind w:left="0" w:firstLine="0"/>
        <w:rPr>
          <w:sz w:val="24"/>
        </w:rPr>
      </w:pPr>
      <w:r>
        <w:rPr>
          <w:sz w:val="24"/>
        </w:rPr>
        <w:t xml:space="preserve">Zamawiający informuje, iż przekazywanie oferty oraz dokumentów i oświadczeń składanych wraz z ofertą, odbywa się przy użyciu </w:t>
      </w:r>
      <w:proofErr w:type="spellStart"/>
      <w:r>
        <w:rPr>
          <w:sz w:val="24"/>
        </w:rPr>
        <w:t>MiniPortalu</w:t>
      </w:r>
      <w:proofErr w:type="spellEnd"/>
      <w:r w:rsidR="004454E3">
        <w:fldChar w:fldCharType="begin"/>
      </w:r>
      <w:r w:rsidR="004454E3">
        <w:instrText xml:space="preserve"> HYPERLINK "https://miniportal.uzp.gov.pl/" </w:instrText>
      </w:r>
      <w:r w:rsidR="004454E3">
        <w:fldChar w:fldCharType="separate"/>
      </w:r>
      <w:r>
        <w:rPr>
          <w:rStyle w:val="Hipercze"/>
          <w:sz w:val="24"/>
        </w:rPr>
        <w:t xml:space="preserve"> https://miniportal.uzp.gov.pl</w:t>
      </w:r>
      <w:r w:rsidR="004454E3">
        <w:rPr>
          <w:rStyle w:val="Hipercze"/>
          <w:sz w:val="24"/>
        </w:rPr>
        <w:fldChar w:fldCharType="end"/>
      </w:r>
      <w:r>
        <w:rPr>
          <w:sz w:val="24"/>
        </w:rPr>
        <w:t xml:space="preserve">, </w:t>
      </w:r>
      <w:proofErr w:type="spellStart"/>
      <w:r>
        <w:rPr>
          <w:sz w:val="24"/>
        </w:rPr>
        <w:t>ePUAPu</w:t>
      </w:r>
      <w:proofErr w:type="spellEnd"/>
      <w:r w:rsidR="004454E3">
        <w:fldChar w:fldCharType="begin"/>
      </w:r>
      <w:r w:rsidR="004454E3">
        <w:instrText xml:space="preserve"> HYPERLINK "https://epuap.gov.pl/wps/portal" </w:instrText>
      </w:r>
      <w:r w:rsidR="004454E3">
        <w:fldChar w:fldCharType="separate"/>
      </w:r>
      <w:r>
        <w:rPr>
          <w:rStyle w:val="Hipercze"/>
          <w:sz w:val="24"/>
          <w:u w:val="none"/>
        </w:rPr>
        <w:t xml:space="preserve"> </w:t>
      </w:r>
      <w:r>
        <w:rPr>
          <w:rStyle w:val="Hipercze"/>
          <w:sz w:val="24"/>
        </w:rPr>
        <w:t>https://epuap.gov.pl/wps/portal</w:t>
      </w:r>
      <w:r w:rsidR="004454E3">
        <w:rPr>
          <w:rStyle w:val="Hipercze"/>
          <w:sz w:val="24"/>
        </w:rPr>
        <w:fldChar w:fldCharType="end"/>
      </w:r>
      <w:r>
        <w:rPr>
          <w:color w:val="0000FF"/>
          <w:sz w:val="24"/>
        </w:rPr>
        <w:t xml:space="preserve"> </w:t>
      </w:r>
      <w:r>
        <w:rPr>
          <w:sz w:val="24"/>
        </w:rPr>
        <w:t xml:space="preserve">(za pośrednictwem dedykowanego formularza </w:t>
      </w:r>
      <w:r>
        <w:rPr>
          <w:sz w:val="24"/>
        </w:rPr>
        <w:lastRenderedPageBreak/>
        <w:t xml:space="preserve">dostępnego na </w:t>
      </w:r>
      <w:proofErr w:type="spellStart"/>
      <w:r>
        <w:rPr>
          <w:sz w:val="24"/>
        </w:rPr>
        <w:t>ePUAP</w:t>
      </w:r>
      <w:proofErr w:type="spellEnd"/>
      <w:r>
        <w:rPr>
          <w:sz w:val="24"/>
        </w:rPr>
        <w:t xml:space="preserve"> oraz udostępnionego przez </w:t>
      </w:r>
      <w:proofErr w:type="spellStart"/>
      <w:r>
        <w:rPr>
          <w:sz w:val="24"/>
        </w:rPr>
        <w:t>MiniPortal</w:t>
      </w:r>
      <w:proofErr w:type="spellEnd"/>
      <w:r>
        <w:rPr>
          <w:sz w:val="24"/>
        </w:rPr>
        <w:t xml:space="preserve"> - </w:t>
      </w:r>
      <w:r w:rsidR="008D0BDC">
        <w:rPr>
          <w:i/>
          <w:sz w:val="24"/>
        </w:rPr>
        <w:t>Formularze do</w:t>
      </w:r>
      <w:r w:rsidR="008D0BDC">
        <w:rPr>
          <w:i/>
          <w:spacing w:val="-2"/>
          <w:sz w:val="24"/>
        </w:rPr>
        <w:t xml:space="preserve"> </w:t>
      </w:r>
      <w:r w:rsidR="008D0BDC">
        <w:rPr>
          <w:i/>
          <w:sz w:val="24"/>
        </w:rPr>
        <w:t>komunikacji -&gt; Formularz do złożenia, zmiany, wycofania oferty lub wniosku</w:t>
      </w:r>
      <w:r>
        <w:rPr>
          <w:sz w:val="24"/>
        </w:rPr>
        <w:t>),</w:t>
      </w:r>
    </w:p>
    <w:p w14:paraId="36051EFB" w14:textId="7B359E4A" w:rsidR="004741E6" w:rsidRPr="007F0329" w:rsidRDefault="00920D03" w:rsidP="007F0329">
      <w:pPr>
        <w:pStyle w:val="Default"/>
        <w:rPr>
          <w:rFonts w:ascii="Arial" w:hAnsi="Arial" w:cs="Arial"/>
        </w:rPr>
      </w:pPr>
      <w:r>
        <w:t>Przekazywanie pozostałych dokumentów i oświadczeń może nastąpić w sposób określony powyżej w lit. b) lub za pośrednictwem e-mail</w:t>
      </w:r>
      <w:r w:rsidR="004741E6">
        <w:t xml:space="preserve">: </w:t>
      </w:r>
      <w:r w:rsidR="007F0329" w:rsidRPr="007F0329">
        <w:t>projekt.isp67@op.pl</w:t>
      </w:r>
    </w:p>
    <w:p w14:paraId="7D824977" w14:textId="77777777" w:rsidR="00920D03" w:rsidRDefault="004741E6" w:rsidP="004741E6">
      <w:pPr>
        <w:pStyle w:val="Akapitzlist"/>
        <w:tabs>
          <w:tab w:val="left" w:pos="822"/>
        </w:tabs>
        <w:spacing w:before="1"/>
        <w:ind w:left="0" w:firstLine="0"/>
        <w:rPr>
          <w:sz w:val="24"/>
        </w:rPr>
      </w:pPr>
      <w:r>
        <w:rPr>
          <w:sz w:val="24"/>
        </w:rPr>
        <w:t xml:space="preserve">Każda </w:t>
      </w:r>
      <w:r w:rsidR="00920D03">
        <w:rPr>
          <w:sz w:val="24"/>
        </w:rPr>
        <w:t>ze stron na żądanie drugiej niezwłocznie potwierdza fakt otrzymania przesłanego za pośrednictwem e-mail pisma lub dokumentu lub</w:t>
      </w:r>
      <w:r w:rsidR="00920D03">
        <w:rPr>
          <w:spacing w:val="-1"/>
          <w:sz w:val="24"/>
        </w:rPr>
        <w:t xml:space="preserve"> </w:t>
      </w:r>
      <w:r w:rsidR="00920D03">
        <w:rPr>
          <w:sz w:val="24"/>
        </w:rPr>
        <w:t>wiadomości,</w:t>
      </w:r>
    </w:p>
    <w:p w14:paraId="5B1D7028" w14:textId="318D5824" w:rsidR="007F0329" w:rsidRPr="007F0329" w:rsidRDefault="00920D03" w:rsidP="007F0329">
      <w:pPr>
        <w:pStyle w:val="Akapitzlist"/>
        <w:numPr>
          <w:ilvl w:val="1"/>
          <w:numId w:val="1"/>
        </w:numPr>
        <w:tabs>
          <w:tab w:val="left" w:pos="822"/>
        </w:tabs>
        <w:ind w:left="0" w:firstLine="0"/>
        <w:rPr>
          <w:sz w:val="24"/>
        </w:rPr>
      </w:pPr>
      <w:r>
        <w:rPr>
          <w:sz w:val="24"/>
        </w:rPr>
        <w:t>We wszelkiej korespondencji związanej z niniejszym postępowaniem Zamawiający i Wykonawcy posługują się numerem ogłoszenia (BZP lub ID</w:t>
      </w:r>
      <w:r>
        <w:rPr>
          <w:spacing w:val="-6"/>
          <w:sz w:val="24"/>
        </w:rPr>
        <w:t xml:space="preserve"> </w:t>
      </w:r>
      <w:r>
        <w:rPr>
          <w:sz w:val="24"/>
        </w:rPr>
        <w:t>postępowania)</w:t>
      </w:r>
      <w:r w:rsidR="008D0BDC">
        <w:rPr>
          <w:sz w:val="24"/>
        </w:rPr>
        <w:t xml:space="preserve"> lub oznaczeniem sprawy:</w:t>
      </w:r>
      <w:r w:rsidR="007F0329">
        <w:rPr>
          <w:sz w:val="24"/>
        </w:rPr>
        <w:t xml:space="preserve"> </w:t>
      </w:r>
      <w:r w:rsidR="007F0329" w:rsidRPr="007F0329">
        <w:rPr>
          <w:sz w:val="24"/>
        </w:rPr>
        <w:t>ISP67.</w:t>
      </w:r>
      <w:r w:rsidR="00904258">
        <w:rPr>
          <w:sz w:val="24"/>
        </w:rPr>
        <w:t>4</w:t>
      </w:r>
      <w:r w:rsidR="007F0329" w:rsidRPr="007F0329">
        <w:rPr>
          <w:sz w:val="24"/>
        </w:rPr>
        <w:t>.2021</w:t>
      </w:r>
    </w:p>
    <w:p w14:paraId="378D0F33" w14:textId="45A2682C" w:rsidR="00920D03" w:rsidRPr="004741E6" w:rsidRDefault="00920D03" w:rsidP="007F0329">
      <w:pPr>
        <w:pStyle w:val="Akapitzlist"/>
        <w:numPr>
          <w:ilvl w:val="1"/>
          <w:numId w:val="35"/>
        </w:numPr>
        <w:tabs>
          <w:tab w:val="left" w:pos="822"/>
        </w:tabs>
        <w:ind w:left="0" w:firstLine="0"/>
        <w:rPr>
          <w:sz w:val="24"/>
        </w:rPr>
      </w:pPr>
      <w:r>
        <w:rPr>
          <w:sz w:val="24"/>
        </w:rPr>
        <w:t>Dokumenty elektroniczne składane są przez Wykonawcę za pośrednictwem Formularza do komunikacji jako załączniki. Sposób sporządzenia dokumentów elektronicznych musi być zgod</w:t>
      </w:r>
      <w:r w:rsidR="008D0BDC">
        <w:rPr>
          <w:sz w:val="24"/>
        </w:rPr>
        <w:t>n</w:t>
      </w:r>
      <w:r>
        <w:rPr>
          <w:sz w:val="24"/>
        </w:rPr>
        <w:t xml:space="preserve">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</w:t>
      </w:r>
      <w:r w:rsidRPr="004741E6">
        <w:rPr>
          <w:sz w:val="24"/>
          <w:szCs w:val="24"/>
        </w:rPr>
        <w:t>konkursie (Dz. U. z 2020 poz. 2452) oraz rozporządzeniu Ministra Rozwoju, Pracy i Technologii z dnia 23 grudnia 2020 r. w sprawie podmiotowych środków dowodowych oraz innych dokumentów</w:t>
      </w:r>
      <w:r w:rsidRPr="004741E6">
        <w:rPr>
          <w:spacing w:val="23"/>
          <w:sz w:val="24"/>
          <w:szCs w:val="24"/>
        </w:rPr>
        <w:t xml:space="preserve"> </w:t>
      </w:r>
      <w:r w:rsidRPr="004741E6">
        <w:rPr>
          <w:sz w:val="24"/>
          <w:szCs w:val="24"/>
        </w:rPr>
        <w:t>lub</w:t>
      </w:r>
      <w:r w:rsidR="004741E6" w:rsidRPr="004741E6">
        <w:rPr>
          <w:sz w:val="24"/>
          <w:szCs w:val="24"/>
        </w:rPr>
        <w:t xml:space="preserve"> </w:t>
      </w:r>
      <w:r w:rsidRPr="004741E6">
        <w:rPr>
          <w:sz w:val="24"/>
          <w:szCs w:val="24"/>
        </w:rPr>
        <w:t>oświadczeń, jakich może żądać zamawiający od wykonawcy (Dz. U. z 2020 poz. 2415),</w:t>
      </w:r>
    </w:p>
    <w:p w14:paraId="398CD7AB" w14:textId="21BD4442" w:rsidR="004741E6" w:rsidRDefault="00920D03" w:rsidP="007F0329">
      <w:pPr>
        <w:pStyle w:val="Akapitzlist"/>
        <w:numPr>
          <w:ilvl w:val="1"/>
          <w:numId w:val="35"/>
        </w:numPr>
        <w:tabs>
          <w:tab w:val="left" w:pos="810"/>
        </w:tabs>
        <w:spacing w:before="1"/>
        <w:ind w:left="0" w:firstLine="0"/>
        <w:rPr>
          <w:sz w:val="24"/>
        </w:rPr>
      </w:pPr>
      <w:r w:rsidRPr="004741E6">
        <w:rPr>
          <w:sz w:val="24"/>
        </w:rPr>
        <w:t>Adres skrzynki</w:t>
      </w:r>
      <w:r w:rsidRPr="004741E6">
        <w:rPr>
          <w:spacing w:val="1"/>
          <w:sz w:val="24"/>
        </w:rPr>
        <w:t xml:space="preserve"> </w:t>
      </w:r>
      <w:proofErr w:type="spellStart"/>
      <w:r w:rsidR="004741E6" w:rsidRPr="00233491">
        <w:t>ePUAP</w:t>
      </w:r>
      <w:proofErr w:type="spellEnd"/>
      <w:r w:rsidR="004741E6" w:rsidRPr="00233491">
        <w:t xml:space="preserve">: </w:t>
      </w:r>
      <w:r w:rsidR="00792C60">
        <w:t xml:space="preserve">     </w:t>
      </w:r>
      <w:r w:rsidR="00792C60" w:rsidRPr="00792C60">
        <w:t>/</w:t>
      </w:r>
      <w:r w:rsidR="00792C60" w:rsidRPr="00792C60">
        <w:rPr>
          <w:sz w:val="24"/>
        </w:rPr>
        <w:t>zsi1_lodz_/</w:t>
      </w:r>
      <w:proofErr w:type="spellStart"/>
      <w:r w:rsidR="00792C60" w:rsidRPr="00792C60">
        <w:rPr>
          <w:sz w:val="24"/>
        </w:rPr>
        <w:t>SkrytkaESP</w:t>
      </w:r>
      <w:proofErr w:type="spellEnd"/>
      <w:r w:rsidR="00792C60" w:rsidRPr="00792C60">
        <w:rPr>
          <w:sz w:val="24"/>
        </w:rPr>
        <w:t xml:space="preserve"> 86</w:t>
      </w:r>
    </w:p>
    <w:p w14:paraId="6B3A812D" w14:textId="77777777" w:rsidR="00920D03" w:rsidRPr="004741E6" w:rsidRDefault="00920D03" w:rsidP="007F0329">
      <w:pPr>
        <w:pStyle w:val="Akapitzlist"/>
        <w:numPr>
          <w:ilvl w:val="1"/>
          <w:numId w:val="35"/>
        </w:numPr>
        <w:tabs>
          <w:tab w:val="left" w:pos="810"/>
        </w:tabs>
        <w:spacing w:before="1"/>
        <w:ind w:left="0" w:firstLine="0"/>
        <w:rPr>
          <w:sz w:val="24"/>
        </w:rPr>
      </w:pPr>
      <w:r w:rsidRPr="004741E6">
        <w:rPr>
          <w:sz w:val="24"/>
        </w:rPr>
        <w:t xml:space="preserve">Wykonawca zamierzający wziąć udział w postępowaniu o udzielenie zamówienia publicznego, musi posiadać konto na </w:t>
      </w:r>
      <w:proofErr w:type="spellStart"/>
      <w:r w:rsidRPr="004741E6">
        <w:rPr>
          <w:sz w:val="24"/>
        </w:rPr>
        <w:t>ePUAP</w:t>
      </w:r>
      <w:proofErr w:type="spellEnd"/>
      <w:r w:rsidRPr="004741E6">
        <w:rPr>
          <w:sz w:val="24"/>
        </w:rPr>
        <w:t xml:space="preserve">. Wykonawca posiadający konto na </w:t>
      </w:r>
      <w:proofErr w:type="spellStart"/>
      <w:r w:rsidRPr="004741E6">
        <w:rPr>
          <w:sz w:val="24"/>
        </w:rPr>
        <w:t>ePUAP</w:t>
      </w:r>
      <w:proofErr w:type="spellEnd"/>
      <w:r w:rsidRPr="004741E6">
        <w:rPr>
          <w:sz w:val="24"/>
        </w:rPr>
        <w:t xml:space="preserve"> ma dostęp do formularzy: „</w:t>
      </w:r>
      <w:r w:rsidRPr="004741E6">
        <w:rPr>
          <w:i/>
          <w:sz w:val="24"/>
        </w:rPr>
        <w:t>Formularz do złożenia, zmiany, wycofania oferty lub wniosku</w:t>
      </w:r>
      <w:r w:rsidRPr="004741E6">
        <w:rPr>
          <w:sz w:val="24"/>
        </w:rPr>
        <w:t>” oraz do: „</w:t>
      </w:r>
      <w:r w:rsidRPr="004741E6">
        <w:rPr>
          <w:i/>
          <w:sz w:val="24"/>
        </w:rPr>
        <w:t>Formularza do</w:t>
      </w:r>
      <w:r w:rsidRPr="004741E6">
        <w:rPr>
          <w:i/>
          <w:spacing w:val="-3"/>
          <w:sz w:val="24"/>
        </w:rPr>
        <w:t xml:space="preserve"> </w:t>
      </w:r>
      <w:r w:rsidRPr="004741E6">
        <w:rPr>
          <w:i/>
          <w:sz w:val="24"/>
        </w:rPr>
        <w:t>komunikacji</w:t>
      </w:r>
      <w:r w:rsidRPr="004741E6">
        <w:rPr>
          <w:sz w:val="24"/>
        </w:rPr>
        <w:t>”,</w:t>
      </w:r>
    </w:p>
    <w:p w14:paraId="3E7A952E" w14:textId="77777777" w:rsidR="00920D03" w:rsidRDefault="00920D03" w:rsidP="007F0329">
      <w:pPr>
        <w:pStyle w:val="Akapitzlist"/>
        <w:numPr>
          <w:ilvl w:val="1"/>
          <w:numId w:val="35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>
        <w:rPr>
          <w:sz w:val="24"/>
        </w:rPr>
        <w:t>MiniPortal</w:t>
      </w:r>
      <w:proofErr w:type="spellEnd"/>
      <w:r>
        <w:rPr>
          <w:sz w:val="24"/>
        </w:rPr>
        <w:t xml:space="preserve"> oraz Warunkach korzystania z elektronicznej platformy usług administracji publicznej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ePUAP</w:t>
      </w:r>
      <w:proofErr w:type="spellEnd"/>
      <w:r>
        <w:rPr>
          <w:sz w:val="24"/>
        </w:rPr>
        <w:t>,</w:t>
      </w:r>
    </w:p>
    <w:p w14:paraId="7FB9ED09" w14:textId="77777777" w:rsidR="00920D03" w:rsidRDefault="00920D03" w:rsidP="007F0329">
      <w:pPr>
        <w:pStyle w:val="Akapitzlist"/>
        <w:numPr>
          <w:ilvl w:val="1"/>
          <w:numId w:val="35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>Maksymalny rozmiar plików przesyłanych za pośrednictwem dedykowanych formularzy: „</w:t>
      </w:r>
      <w:r>
        <w:rPr>
          <w:i/>
          <w:sz w:val="24"/>
        </w:rPr>
        <w:t>Formularz złożenia, zmiany, wycofania oferty lub wniosku</w:t>
      </w:r>
      <w:r>
        <w:rPr>
          <w:sz w:val="24"/>
        </w:rPr>
        <w:t>”</w:t>
      </w:r>
      <w:r>
        <w:rPr>
          <w:spacing w:val="13"/>
          <w:sz w:val="24"/>
        </w:rPr>
        <w:t xml:space="preserve"> </w:t>
      </w:r>
      <w:r>
        <w:rPr>
          <w:sz w:val="24"/>
        </w:rPr>
        <w:t>oraz</w:t>
      </w:r>
    </w:p>
    <w:p w14:paraId="1AC75E9E" w14:textId="77777777" w:rsidR="00920D03" w:rsidRDefault="00920D03" w:rsidP="00920D03">
      <w:pPr>
        <w:jc w:val="both"/>
        <w:rPr>
          <w:sz w:val="24"/>
        </w:rPr>
      </w:pPr>
      <w:r>
        <w:rPr>
          <w:sz w:val="24"/>
        </w:rPr>
        <w:t>„</w:t>
      </w:r>
      <w:r>
        <w:rPr>
          <w:i/>
          <w:sz w:val="24"/>
        </w:rPr>
        <w:t>Formularza do komunikacji</w:t>
      </w:r>
      <w:r>
        <w:rPr>
          <w:sz w:val="24"/>
        </w:rPr>
        <w:t>” wynosi 150 MB,</w:t>
      </w:r>
    </w:p>
    <w:p w14:paraId="6D85A00C" w14:textId="77777777" w:rsidR="00920D03" w:rsidRDefault="00920D03" w:rsidP="007F0329">
      <w:pPr>
        <w:pStyle w:val="Akapitzlist"/>
        <w:numPr>
          <w:ilvl w:val="1"/>
          <w:numId w:val="35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>Za datę przekazania oferty, wniosków, zawiadomień, dokumentów elektronicznych, oświadczeń lub elektronicznych kopii dokumentów lub oświadczeń oraz innych informacji przyjmuje się datę ich przekazania na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ePUAP</w:t>
      </w:r>
      <w:proofErr w:type="spellEnd"/>
      <w:r>
        <w:rPr>
          <w:sz w:val="24"/>
        </w:rPr>
        <w:t>,</w:t>
      </w:r>
    </w:p>
    <w:p w14:paraId="3A59E598" w14:textId="77777777" w:rsidR="00920D03" w:rsidRDefault="00920D03" w:rsidP="007F0329">
      <w:pPr>
        <w:pStyle w:val="Akapitzlist"/>
        <w:numPr>
          <w:ilvl w:val="1"/>
          <w:numId w:val="35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 xml:space="preserve">Identyfikator postępowania i link dla danego postępowania o udzielenie zamówienia dostępne są na liście wszystkich postępowań na </w:t>
      </w:r>
      <w:proofErr w:type="spellStart"/>
      <w:r>
        <w:rPr>
          <w:sz w:val="24"/>
        </w:rPr>
        <w:t>MiniPortalu</w:t>
      </w:r>
      <w:proofErr w:type="spellEnd"/>
      <w:r>
        <w:rPr>
          <w:sz w:val="24"/>
        </w:rPr>
        <w:t>, klikając wcześniej</w:t>
      </w:r>
      <w:r>
        <w:rPr>
          <w:spacing w:val="7"/>
          <w:sz w:val="24"/>
        </w:rPr>
        <w:t xml:space="preserve"> </w:t>
      </w:r>
      <w:r>
        <w:rPr>
          <w:sz w:val="24"/>
        </w:rPr>
        <w:t>opcję</w:t>
      </w:r>
    </w:p>
    <w:p w14:paraId="25C9CE2A" w14:textId="77777777" w:rsidR="00920D03" w:rsidRDefault="00920D03" w:rsidP="00920D03">
      <w:pPr>
        <w:jc w:val="both"/>
        <w:rPr>
          <w:sz w:val="24"/>
        </w:rPr>
      </w:pPr>
      <w:r>
        <w:rPr>
          <w:sz w:val="24"/>
        </w:rPr>
        <w:t>„</w:t>
      </w:r>
      <w:r>
        <w:rPr>
          <w:i/>
          <w:sz w:val="24"/>
        </w:rPr>
        <w:t>Dla Wykonawców</w:t>
      </w:r>
      <w:r>
        <w:rPr>
          <w:sz w:val="24"/>
        </w:rPr>
        <w:t>” lub ze strony głównej z zakładki Postępowania.</w:t>
      </w:r>
    </w:p>
    <w:p w14:paraId="49F6E1D9" w14:textId="77777777" w:rsidR="00920D03" w:rsidRDefault="00920D03" w:rsidP="00920D03">
      <w:pPr>
        <w:pStyle w:val="Tekstpodstawowy"/>
        <w:spacing w:before="8"/>
        <w:ind w:left="0"/>
        <w:rPr>
          <w:sz w:val="20"/>
        </w:rPr>
      </w:pPr>
    </w:p>
    <w:p w14:paraId="1F430B57" w14:textId="77777777" w:rsidR="00920D03" w:rsidRDefault="00920D03" w:rsidP="008D0BDC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>
        <w:rPr>
          <w:sz w:val="24"/>
          <w:u w:val="single"/>
        </w:rPr>
        <w:t>Adres strony internetowej prowadzonego postępowania oraz adres poczty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elektronicznej</w:t>
      </w:r>
      <w:r>
        <w:rPr>
          <w:sz w:val="24"/>
        </w:rPr>
        <w:t>:</w:t>
      </w:r>
    </w:p>
    <w:p w14:paraId="4D9BD8DB" w14:textId="3EAECA19" w:rsidR="007F0329" w:rsidRPr="007F0329" w:rsidRDefault="00920D03" w:rsidP="007F0329">
      <w:pPr>
        <w:pStyle w:val="Akapitzlist"/>
        <w:numPr>
          <w:ilvl w:val="0"/>
          <w:numId w:val="24"/>
        </w:numPr>
        <w:spacing w:before="120"/>
        <w:ind w:left="284"/>
        <w:rPr>
          <w:sz w:val="24"/>
        </w:rPr>
      </w:pPr>
      <w:r>
        <w:rPr>
          <w:sz w:val="24"/>
        </w:rPr>
        <w:t>Adres poczty elektronicznej e- mail:</w:t>
      </w:r>
      <w:r w:rsidR="007F0329">
        <w:rPr>
          <w:sz w:val="24"/>
        </w:rPr>
        <w:t xml:space="preserve"> </w:t>
      </w:r>
      <w:r w:rsidR="007F0329" w:rsidRPr="007F0329">
        <w:rPr>
          <w:sz w:val="24"/>
        </w:rPr>
        <w:t>projekt.isp67@op.pl</w:t>
      </w:r>
    </w:p>
    <w:p w14:paraId="065116C3" w14:textId="543FA09C" w:rsidR="00920D03" w:rsidRDefault="00920D03" w:rsidP="00852C44">
      <w:pPr>
        <w:pStyle w:val="Akapitzlist"/>
        <w:numPr>
          <w:ilvl w:val="0"/>
          <w:numId w:val="24"/>
        </w:numPr>
        <w:spacing w:before="120"/>
        <w:ind w:left="284"/>
        <w:rPr>
          <w:sz w:val="24"/>
        </w:rPr>
      </w:pPr>
      <w:r>
        <w:rPr>
          <w:sz w:val="24"/>
        </w:rPr>
        <w:t>Stroną internetową prowadzonego postępowania jest strona internetowa Zamawiającego</w:t>
      </w:r>
      <w:r w:rsidR="004741E6">
        <w:t xml:space="preserve"> </w:t>
      </w:r>
      <w:r>
        <w:rPr>
          <w:color w:val="0000FF"/>
          <w:sz w:val="24"/>
        </w:rPr>
        <w:t xml:space="preserve"> </w:t>
      </w:r>
      <w:hyperlink r:id="rId13" w:history="1">
        <w:r w:rsidR="001D316E" w:rsidRPr="00CB2D8C">
          <w:rPr>
            <w:rStyle w:val="Hipercze"/>
          </w:rPr>
          <w:t>https://isp67lodz.bip.wikom.pl/wpis/dostawa-pomocy-dydaktycznych-w-ramach-projektu-szkola-przyszlosci-w-ramach-regionalnego-programu</w:t>
        </w:r>
      </w:hyperlink>
      <w:r w:rsidR="001D316E">
        <w:t xml:space="preserve"> </w:t>
      </w:r>
      <w:r w:rsidR="00A108C7">
        <w:t xml:space="preserve"> </w:t>
      </w:r>
      <w:r>
        <w:rPr>
          <w:sz w:val="24"/>
        </w:rPr>
        <w:t xml:space="preserve">Specyfikację Warunków Zamówienia wraz z załącznikami oraz inne dokumenty dotyczące postępowania Zamawiający zamieszcza na </w:t>
      </w:r>
      <w:r>
        <w:rPr>
          <w:sz w:val="24"/>
        </w:rPr>
        <w:lastRenderedPageBreak/>
        <w:t>stronie internetowej prowadzonego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postępowania.</w:t>
      </w:r>
    </w:p>
    <w:p w14:paraId="6FE2D9C1" w14:textId="77777777" w:rsidR="00920D03" w:rsidRDefault="00920D03" w:rsidP="00920D03">
      <w:pPr>
        <w:pStyle w:val="Tekstpodstawowy"/>
        <w:ind w:left="0"/>
      </w:pPr>
    </w:p>
    <w:p w14:paraId="0EE16E79" w14:textId="3C2A2055" w:rsidR="005A56D2" w:rsidRPr="007F0329" w:rsidRDefault="00920D03" w:rsidP="007F0329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>
        <w:rPr>
          <w:sz w:val="24"/>
          <w:u w:val="single"/>
        </w:rPr>
        <w:t>Uprawnieni do porozumiewania się z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wykonawcami</w:t>
      </w:r>
      <w:r>
        <w:rPr>
          <w:sz w:val="24"/>
        </w:rPr>
        <w:t>:</w:t>
      </w:r>
      <w:r w:rsidR="007F0329">
        <w:rPr>
          <w:sz w:val="24"/>
        </w:rPr>
        <w:t xml:space="preserve"> </w:t>
      </w:r>
      <w:r w:rsidR="007F0329" w:rsidRPr="007F0329">
        <w:rPr>
          <w:sz w:val="24"/>
        </w:rPr>
        <w:t>Marta Mossakowska-Kosińska, mail: projekt.isp67@op.pl, tel. 692147924</w:t>
      </w:r>
    </w:p>
    <w:p w14:paraId="48DA466E" w14:textId="0CA409B9" w:rsidR="005A56D2" w:rsidRDefault="005A56D2" w:rsidP="0098723F">
      <w:pPr>
        <w:spacing w:before="120"/>
        <w:rPr>
          <w:sz w:val="24"/>
        </w:rPr>
      </w:pPr>
      <w:r w:rsidRPr="005A56D2">
        <w:rPr>
          <w:sz w:val="24"/>
        </w:rPr>
        <w:t>Komunikacja ustna dopuszczalna jest w odniesieniu do informacji, które nie są istotne, w szczególności nie dotyczą ogłoszenia o zamówi</w:t>
      </w:r>
      <w:r>
        <w:rPr>
          <w:sz w:val="24"/>
        </w:rPr>
        <w:t>eniu lub dokumentów zamówienia,</w:t>
      </w:r>
      <w:r w:rsidR="0098723F">
        <w:rPr>
          <w:sz w:val="24"/>
        </w:rPr>
        <w:t xml:space="preserve"> </w:t>
      </w:r>
      <w:r w:rsidRPr="005A56D2">
        <w:rPr>
          <w:sz w:val="24"/>
        </w:rPr>
        <w:t>potwierdzenia zainteresowania i ofert.</w:t>
      </w:r>
    </w:p>
    <w:p w14:paraId="2B257B7A" w14:textId="77777777" w:rsidR="005A56D2" w:rsidRPr="005A56D2" w:rsidRDefault="005A56D2" w:rsidP="005A56D2">
      <w:pPr>
        <w:spacing w:before="120"/>
        <w:ind w:left="567"/>
        <w:rPr>
          <w:sz w:val="24"/>
        </w:rPr>
      </w:pPr>
    </w:p>
    <w:p w14:paraId="0875FF99" w14:textId="1A47A038" w:rsidR="00920D03" w:rsidRPr="005A56D2" w:rsidRDefault="00920D03" w:rsidP="005A56D2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 w:rsidRPr="005A56D2">
        <w:rPr>
          <w:sz w:val="24"/>
          <w:u w:val="single"/>
        </w:rPr>
        <w:t>Słowniczek pojęć i wyjaśnień niektórych treści SWZ</w:t>
      </w:r>
      <w:r w:rsidRPr="005A56D2">
        <w:rPr>
          <w:sz w:val="24"/>
        </w:rPr>
        <w:t>: Ilekroć w niniejszej SWZ mowa</w:t>
      </w:r>
      <w:r w:rsidRPr="005A56D2">
        <w:rPr>
          <w:spacing w:val="-6"/>
          <w:sz w:val="24"/>
        </w:rPr>
        <w:t xml:space="preserve"> </w:t>
      </w:r>
      <w:r w:rsidRPr="005A56D2">
        <w:rPr>
          <w:sz w:val="24"/>
        </w:rPr>
        <w:t>o:</w:t>
      </w:r>
    </w:p>
    <w:p w14:paraId="31DB3752" w14:textId="77777777" w:rsidR="00920D03" w:rsidRDefault="00920D03" w:rsidP="00631AB3">
      <w:pPr>
        <w:pStyle w:val="Akapitzlist"/>
        <w:numPr>
          <w:ilvl w:val="0"/>
          <w:numId w:val="2"/>
        </w:numPr>
        <w:tabs>
          <w:tab w:val="left" w:pos="810"/>
        </w:tabs>
        <w:spacing w:before="3"/>
        <w:ind w:left="0" w:firstLine="0"/>
        <w:rPr>
          <w:sz w:val="24"/>
        </w:rPr>
      </w:pPr>
      <w:r>
        <w:rPr>
          <w:b/>
          <w:sz w:val="24"/>
        </w:rPr>
        <w:t xml:space="preserve">pisemności </w:t>
      </w:r>
      <w:r>
        <w:rPr>
          <w:sz w:val="24"/>
        </w:rPr>
        <w:t>– pisemność należy rozumieć jako sposób wyrażenia informacji przy użyciu wyrazów, cyfr lub innych znaków pisarskich, które można odczytać i powielić, w tym przekazywanych przy użyciu środków komunikacji elektronicznej,</w:t>
      </w:r>
    </w:p>
    <w:p w14:paraId="41E61B1B" w14:textId="50DFEF6E" w:rsidR="00920D03" w:rsidRDefault="00920D03" w:rsidP="00631AB3">
      <w:pPr>
        <w:pStyle w:val="Akapitzlist"/>
        <w:numPr>
          <w:ilvl w:val="0"/>
          <w:numId w:val="2"/>
        </w:numPr>
        <w:tabs>
          <w:tab w:val="left" w:pos="810"/>
        </w:tabs>
        <w:ind w:left="0" w:firstLine="0"/>
        <w:rPr>
          <w:sz w:val="24"/>
        </w:rPr>
      </w:pPr>
      <w:r>
        <w:rPr>
          <w:b/>
          <w:sz w:val="24"/>
        </w:rPr>
        <w:t xml:space="preserve">podmiotowych środkach dowodowych </w:t>
      </w:r>
      <w:r>
        <w:rPr>
          <w:sz w:val="24"/>
        </w:rPr>
        <w:t>– należy przez to rozumieć środki służące potwierdzeniu braku podstaw wykluczenia, spełniania warunków udziału w postępowaniu, z</w:t>
      </w:r>
      <w:r w:rsidR="002F330F">
        <w:rPr>
          <w:sz w:val="24"/>
        </w:rPr>
        <w:t> </w:t>
      </w:r>
      <w:r>
        <w:rPr>
          <w:sz w:val="24"/>
        </w:rPr>
        <w:t>wyjątkiem oświadczenia, o którym mowa w art. 125 ust. 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</w:t>
      </w:r>
    </w:p>
    <w:p w14:paraId="33AABE3D" w14:textId="77777777" w:rsidR="00920D03" w:rsidRDefault="00920D03" w:rsidP="00631AB3">
      <w:pPr>
        <w:pStyle w:val="Akapitzlist"/>
        <w:numPr>
          <w:ilvl w:val="0"/>
          <w:numId w:val="2"/>
        </w:numPr>
        <w:tabs>
          <w:tab w:val="left" w:pos="810"/>
        </w:tabs>
        <w:spacing w:before="72"/>
        <w:ind w:left="0" w:firstLine="0"/>
        <w:rPr>
          <w:sz w:val="24"/>
        </w:rPr>
      </w:pPr>
      <w:r>
        <w:rPr>
          <w:b/>
          <w:sz w:val="24"/>
        </w:rPr>
        <w:t xml:space="preserve">przedmiotowych środkach dowodowych </w:t>
      </w:r>
      <w:r>
        <w:rPr>
          <w:sz w:val="24"/>
        </w:rPr>
        <w:t xml:space="preserve">– należy przez to rozumieć środki służące potwierdzeniu zgodności oferowanych dostaw, usług lub robót budowlanych </w:t>
      </w:r>
      <w:r>
        <w:rPr>
          <w:spacing w:val="-12"/>
          <w:sz w:val="24"/>
        </w:rPr>
        <w:t xml:space="preserve">z </w:t>
      </w:r>
      <w:r>
        <w:rPr>
          <w:sz w:val="24"/>
        </w:rPr>
        <w:t>wymaganiami, cechami lub kryteriami określonymi w opisie przedmiotu zamówienia lub opisie kryteriów oceny ofert, lub wymaganiami związanymi z realizacją zamówienia,</w:t>
      </w:r>
    </w:p>
    <w:p w14:paraId="3851056C" w14:textId="39F14293" w:rsidR="00920D03" w:rsidRDefault="00920D03" w:rsidP="00631AB3">
      <w:pPr>
        <w:pStyle w:val="Akapitzlist"/>
        <w:numPr>
          <w:ilvl w:val="0"/>
          <w:numId w:val="2"/>
        </w:numPr>
        <w:tabs>
          <w:tab w:val="left" w:pos="810"/>
        </w:tabs>
        <w:spacing w:before="1"/>
        <w:ind w:left="0" w:firstLine="0"/>
        <w:rPr>
          <w:sz w:val="24"/>
        </w:rPr>
      </w:pPr>
      <w:r>
        <w:rPr>
          <w:b/>
          <w:sz w:val="24"/>
        </w:rPr>
        <w:t xml:space="preserve">środkach komunikacji elektronicznej </w:t>
      </w:r>
      <w:r>
        <w:rPr>
          <w:sz w:val="24"/>
        </w:rPr>
        <w:t>– należy przez to rozumieć środki komunikacji elektronicznej w rozumieniu ustawy z dnia 18 lipca 2002 r. o świadczeniu usług drogą elektroniczną.</w:t>
      </w:r>
    </w:p>
    <w:p w14:paraId="1749E338" w14:textId="77777777" w:rsidR="00920D03" w:rsidRDefault="00920D03" w:rsidP="00920D03">
      <w:pPr>
        <w:pStyle w:val="Tekstpodstawowy"/>
        <w:spacing w:before="9"/>
        <w:ind w:left="0"/>
        <w:rPr>
          <w:sz w:val="23"/>
        </w:rPr>
      </w:pPr>
    </w:p>
    <w:p w14:paraId="089E8CCD" w14:textId="77777777" w:rsidR="00920D03" w:rsidRDefault="00920D03" w:rsidP="00920D03">
      <w:pPr>
        <w:pStyle w:val="Tekstpodstawowy"/>
        <w:ind w:left="0"/>
        <w:jc w:val="both"/>
      </w:pPr>
      <w:r>
        <w:t>Ponadto Zamawiający wyjaśnia:</w:t>
      </w:r>
    </w:p>
    <w:p w14:paraId="458C4374" w14:textId="77777777" w:rsidR="00920D03" w:rsidRDefault="00920D03" w:rsidP="00920D03">
      <w:pPr>
        <w:pStyle w:val="Tekstpodstawowy"/>
        <w:ind w:left="0"/>
      </w:pPr>
    </w:p>
    <w:p w14:paraId="31048EB6" w14:textId="5ABC8C31" w:rsidR="00920D03" w:rsidRDefault="00920D03" w:rsidP="00194522">
      <w:pPr>
        <w:pStyle w:val="Akapitzlist"/>
        <w:numPr>
          <w:ilvl w:val="0"/>
          <w:numId w:val="3"/>
        </w:numPr>
        <w:ind w:left="0" w:firstLine="0"/>
        <w:rPr>
          <w:sz w:val="24"/>
        </w:rPr>
      </w:pPr>
      <w:r>
        <w:rPr>
          <w:b/>
          <w:sz w:val="24"/>
        </w:rPr>
        <w:t>W przypadku składania oferty w postaci elektronicznej opatrzonej podpisem zaufanym</w:t>
      </w:r>
      <w:r>
        <w:rPr>
          <w:sz w:val="24"/>
        </w:rPr>
        <w:t>, Wykonawca musi dysponować profilem zaufanym, który jest środkiem identyfikacji elektronicznej, umożliwiający złożenie podpisu zaufanego. Profil zaufany to potwierdzony zestaw danych, które jednoznacznie identyfikują jego posiadacza w usługach podmiotów publicznych. Profil zaufany można założyć na stronie</w:t>
      </w:r>
      <w:r>
        <w:rPr>
          <w:color w:val="0000FF"/>
          <w:sz w:val="24"/>
        </w:rPr>
        <w:t xml:space="preserve"> </w:t>
      </w:r>
      <w:hyperlink r:id="rId14" w:history="1">
        <w:r>
          <w:rPr>
            <w:rStyle w:val="Hipercze"/>
            <w:sz w:val="24"/>
          </w:rPr>
          <w:t>https://pz.gov.pl/pz/index</w:t>
        </w:r>
        <w:r>
          <w:rPr>
            <w:rStyle w:val="Hipercze"/>
            <w:spacing w:val="-1"/>
            <w:sz w:val="24"/>
            <w:u w:val="none"/>
          </w:rPr>
          <w:t xml:space="preserve"> </w:t>
        </w:r>
      </w:hyperlink>
      <w:r>
        <w:rPr>
          <w:sz w:val="24"/>
        </w:rPr>
        <w:t>,</w:t>
      </w:r>
    </w:p>
    <w:p w14:paraId="16E3A03B" w14:textId="45E76FE5" w:rsidR="00920D03" w:rsidRDefault="00920D03" w:rsidP="00194522">
      <w:pPr>
        <w:pStyle w:val="Akapitzlist"/>
        <w:numPr>
          <w:ilvl w:val="0"/>
          <w:numId w:val="3"/>
        </w:numPr>
        <w:spacing w:before="1"/>
        <w:ind w:left="0" w:firstLine="0"/>
        <w:rPr>
          <w:sz w:val="24"/>
        </w:rPr>
      </w:pPr>
      <w:r>
        <w:rPr>
          <w:b/>
          <w:sz w:val="24"/>
        </w:rPr>
        <w:t>W przypadku składania oferty w postaci elektronicznej opatrzonej podpisem osobistym</w:t>
      </w:r>
      <w:r>
        <w:rPr>
          <w:sz w:val="24"/>
        </w:rPr>
        <w:t>, Wykonawca musi dysponować e-dowodem, posiadającym certyfikat podpisu osobistego, który potwierdza prawdziwość danych posiadacza. Ponadto do używania podpisu z wykorzystaniem e-dowodu konieczne jest posiadanie odpowiedni</w:t>
      </w:r>
      <w:r w:rsidR="00194522">
        <w:rPr>
          <w:sz w:val="24"/>
        </w:rPr>
        <w:t xml:space="preserve">ego czytnika kart zbliżeniowych lub </w:t>
      </w:r>
      <w:proofErr w:type="spellStart"/>
      <w:r w:rsidR="00194522">
        <w:rPr>
          <w:sz w:val="24"/>
        </w:rPr>
        <w:t>smartfona</w:t>
      </w:r>
      <w:proofErr w:type="spellEnd"/>
      <w:r w:rsidR="00194522">
        <w:rPr>
          <w:sz w:val="24"/>
        </w:rPr>
        <w:t xml:space="preserve"> wyposażonego w funkcję NFC z zainstalowaną odpowiednią aplikacją – szczegółowe informacje dostępne są pod adresem internetowym </w:t>
      </w:r>
      <w:hyperlink r:id="rId15" w:history="1">
        <w:r w:rsidR="00194522" w:rsidRPr="009F4E75">
          <w:rPr>
            <w:rStyle w:val="Hipercze"/>
            <w:sz w:val="24"/>
          </w:rPr>
          <w:t>https://www.edoapp.pl/</w:t>
        </w:r>
      </w:hyperlink>
      <w:r w:rsidR="00194522">
        <w:rPr>
          <w:sz w:val="24"/>
        </w:rPr>
        <w:t xml:space="preserve"> </w:t>
      </w:r>
    </w:p>
    <w:p w14:paraId="3586AF2E" w14:textId="77777777" w:rsidR="00920D03" w:rsidRDefault="00920D03" w:rsidP="00920D03">
      <w:pPr>
        <w:pStyle w:val="Tekstpodstawowy"/>
        <w:ind w:left="0"/>
      </w:pPr>
    </w:p>
    <w:p w14:paraId="57FEC026" w14:textId="77777777" w:rsidR="005A56D2" w:rsidRDefault="005A56D2" w:rsidP="00655FA8">
      <w:pPr>
        <w:spacing w:before="1" w:after="19"/>
        <w:jc w:val="center"/>
        <w:rPr>
          <w:rFonts w:ascii="Arial" w:hAnsi="Arial"/>
          <w:b/>
        </w:rPr>
      </w:pPr>
    </w:p>
    <w:p w14:paraId="48B79A23" w14:textId="77777777" w:rsidR="00655FA8" w:rsidRPr="007F0329" w:rsidRDefault="00655FA8" w:rsidP="00655FA8">
      <w:pPr>
        <w:spacing w:before="1" w:after="19"/>
        <w:jc w:val="center"/>
        <w:rPr>
          <w:rFonts w:ascii="Arial" w:hAnsi="Arial"/>
          <w:b/>
        </w:rPr>
      </w:pPr>
      <w:r w:rsidRPr="007F0329">
        <w:rPr>
          <w:rFonts w:ascii="Arial" w:hAnsi="Arial"/>
          <w:b/>
        </w:rPr>
        <w:t>Rozdział</w:t>
      </w:r>
      <w:r w:rsidR="00920D03" w:rsidRPr="007F0329">
        <w:rPr>
          <w:rFonts w:ascii="Arial" w:hAnsi="Arial"/>
          <w:b/>
        </w:rPr>
        <w:t xml:space="preserve"> II</w:t>
      </w:r>
    </w:p>
    <w:p w14:paraId="46A10370" w14:textId="77777777" w:rsidR="00920D03" w:rsidRPr="007F0329" w:rsidRDefault="00920D03" w:rsidP="00655FA8">
      <w:pPr>
        <w:spacing w:before="1" w:after="19"/>
        <w:jc w:val="center"/>
        <w:rPr>
          <w:rFonts w:ascii="Arial" w:hAnsi="Arial"/>
          <w:b/>
        </w:rPr>
      </w:pPr>
      <w:r w:rsidRPr="007F0329">
        <w:rPr>
          <w:rFonts w:ascii="Arial" w:hAnsi="Arial"/>
          <w:b/>
        </w:rPr>
        <w:t>Dokumentacja przetargowa</w:t>
      </w:r>
    </w:p>
    <w:p w14:paraId="2A0DA78C" w14:textId="77777777" w:rsidR="00920D03" w:rsidRPr="007F0329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 w:rsidRPr="007F0329"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60E0FC97" wp14:editId="3247130F">
                <wp:extent cx="5888355" cy="6350"/>
                <wp:effectExtent l="0" t="0" r="0" b="3175"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8DA539" id="Grupa 26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">
                <v:rect id="Rectangle 25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8E160C0" w14:textId="77777777" w:rsidR="00920D03" w:rsidRPr="007F0329" w:rsidRDefault="00920D03" w:rsidP="00920D03">
      <w:pPr>
        <w:pStyle w:val="Tekstpodstawowy"/>
        <w:spacing w:before="4"/>
        <w:ind w:left="0"/>
        <w:rPr>
          <w:rFonts w:ascii="Arial"/>
          <w:b/>
          <w:sz w:val="15"/>
        </w:rPr>
      </w:pPr>
    </w:p>
    <w:p w14:paraId="29499D1D" w14:textId="77777777" w:rsidR="00920D03" w:rsidRPr="007F0329" w:rsidRDefault="00920D03" w:rsidP="00631AB3">
      <w:pPr>
        <w:pStyle w:val="Akapitzlist"/>
        <w:numPr>
          <w:ilvl w:val="0"/>
          <w:numId w:val="4"/>
        </w:numPr>
        <w:tabs>
          <w:tab w:val="left" w:pos="527"/>
        </w:tabs>
        <w:spacing w:before="90"/>
        <w:ind w:left="0" w:firstLine="0"/>
        <w:jc w:val="left"/>
        <w:rPr>
          <w:sz w:val="24"/>
        </w:rPr>
      </w:pPr>
      <w:r w:rsidRPr="007F0329">
        <w:rPr>
          <w:sz w:val="24"/>
        </w:rPr>
        <w:t>W skład dokumentacji niniejszego przetargu, udostępnionej wykonawcom wchodzi specyfikacja warunków zamówienia wraz z</w:t>
      </w:r>
      <w:r w:rsidRPr="007F0329">
        <w:rPr>
          <w:spacing w:val="-3"/>
          <w:sz w:val="24"/>
        </w:rPr>
        <w:t xml:space="preserve"> </w:t>
      </w:r>
      <w:r w:rsidRPr="007F0329">
        <w:rPr>
          <w:sz w:val="24"/>
        </w:rPr>
        <w:t>załącznikami:</w:t>
      </w:r>
    </w:p>
    <w:p w14:paraId="081D2294" w14:textId="77777777" w:rsidR="00920D03" w:rsidRPr="007F0329" w:rsidRDefault="00920D03" w:rsidP="00631AB3">
      <w:pPr>
        <w:pStyle w:val="Akapitzlist"/>
        <w:numPr>
          <w:ilvl w:val="1"/>
          <w:numId w:val="4"/>
        </w:numPr>
        <w:tabs>
          <w:tab w:val="left" w:pos="813"/>
          <w:tab w:val="left" w:pos="7334"/>
        </w:tabs>
        <w:spacing w:before="120"/>
        <w:ind w:left="0" w:firstLine="0"/>
        <w:jc w:val="left"/>
        <w:rPr>
          <w:sz w:val="24"/>
        </w:rPr>
      </w:pPr>
      <w:r w:rsidRPr="007F0329">
        <w:rPr>
          <w:sz w:val="24"/>
        </w:rPr>
        <w:lastRenderedPageBreak/>
        <w:t>formularz</w:t>
      </w:r>
      <w:r w:rsidRPr="007F0329">
        <w:rPr>
          <w:spacing w:val="-3"/>
          <w:sz w:val="24"/>
        </w:rPr>
        <w:t xml:space="preserve"> </w:t>
      </w:r>
      <w:r w:rsidRPr="007F0329">
        <w:rPr>
          <w:sz w:val="24"/>
        </w:rPr>
        <w:t>oferty</w:t>
      </w:r>
      <w:r w:rsidRPr="007F0329">
        <w:rPr>
          <w:sz w:val="24"/>
        </w:rPr>
        <w:tab/>
        <w:t>- załącznik nr</w:t>
      </w:r>
      <w:r w:rsidRPr="007F0329">
        <w:rPr>
          <w:spacing w:val="-5"/>
          <w:sz w:val="24"/>
        </w:rPr>
        <w:t xml:space="preserve"> </w:t>
      </w:r>
      <w:r w:rsidRPr="007F0329">
        <w:rPr>
          <w:sz w:val="24"/>
        </w:rPr>
        <w:t>1</w:t>
      </w:r>
    </w:p>
    <w:p w14:paraId="60C42E5A" w14:textId="77777777" w:rsidR="00920D03" w:rsidRPr="007F0329" w:rsidRDefault="004741E6" w:rsidP="00631AB3">
      <w:pPr>
        <w:pStyle w:val="Akapitzlist"/>
        <w:numPr>
          <w:ilvl w:val="1"/>
          <w:numId w:val="4"/>
        </w:numPr>
        <w:tabs>
          <w:tab w:val="left" w:pos="813"/>
          <w:tab w:val="left" w:pos="7334"/>
        </w:tabs>
        <w:ind w:left="0" w:firstLine="0"/>
        <w:jc w:val="left"/>
        <w:rPr>
          <w:sz w:val="24"/>
        </w:rPr>
      </w:pPr>
      <w:r w:rsidRPr="007F0329">
        <w:rPr>
          <w:sz w:val="24"/>
        </w:rPr>
        <w:t>formularz cenowy</w:t>
      </w:r>
      <w:r w:rsidR="00920D03" w:rsidRPr="007F0329">
        <w:rPr>
          <w:sz w:val="24"/>
        </w:rPr>
        <w:tab/>
        <w:t>- załącznik nr</w:t>
      </w:r>
      <w:r w:rsidR="00920D03" w:rsidRPr="007F0329">
        <w:rPr>
          <w:spacing w:val="-4"/>
          <w:sz w:val="24"/>
        </w:rPr>
        <w:t xml:space="preserve"> </w:t>
      </w:r>
      <w:r w:rsidR="00920D03" w:rsidRPr="007F0329">
        <w:rPr>
          <w:sz w:val="24"/>
        </w:rPr>
        <w:t>2</w:t>
      </w:r>
    </w:p>
    <w:p w14:paraId="61332170" w14:textId="77777777" w:rsidR="004741E6" w:rsidRPr="007F0329" w:rsidRDefault="004741E6" w:rsidP="00631AB3">
      <w:pPr>
        <w:pStyle w:val="Akapitzlist"/>
        <w:numPr>
          <w:ilvl w:val="1"/>
          <w:numId w:val="4"/>
        </w:numPr>
        <w:tabs>
          <w:tab w:val="left" w:pos="813"/>
          <w:tab w:val="left" w:pos="7334"/>
        </w:tabs>
        <w:ind w:left="0" w:firstLine="0"/>
        <w:jc w:val="left"/>
        <w:rPr>
          <w:sz w:val="24"/>
        </w:rPr>
      </w:pPr>
      <w:r w:rsidRPr="007F0329">
        <w:rPr>
          <w:sz w:val="24"/>
        </w:rPr>
        <w:t>opis przedmiotu zamówienia</w:t>
      </w:r>
      <w:r w:rsidRPr="007F0329">
        <w:rPr>
          <w:sz w:val="24"/>
        </w:rPr>
        <w:tab/>
        <w:t>- załącznik nr</w:t>
      </w:r>
      <w:r w:rsidRPr="007F0329">
        <w:rPr>
          <w:spacing w:val="-4"/>
          <w:sz w:val="24"/>
        </w:rPr>
        <w:t xml:space="preserve"> </w:t>
      </w:r>
      <w:r w:rsidRPr="007F0329">
        <w:rPr>
          <w:sz w:val="24"/>
        </w:rPr>
        <w:t>3</w:t>
      </w:r>
    </w:p>
    <w:p w14:paraId="0196B15D" w14:textId="77777777" w:rsidR="004741E6" w:rsidRPr="007F0329" w:rsidRDefault="004741E6" w:rsidP="00631AB3">
      <w:pPr>
        <w:pStyle w:val="Akapitzlist"/>
        <w:numPr>
          <w:ilvl w:val="1"/>
          <w:numId w:val="4"/>
        </w:numPr>
        <w:tabs>
          <w:tab w:val="left" w:pos="813"/>
          <w:tab w:val="left" w:pos="7334"/>
        </w:tabs>
        <w:ind w:left="0" w:firstLine="0"/>
        <w:jc w:val="left"/>
        <w:rPr>
          <w:sz w:val="24"/>
        </w:rPr>
      </w:pPr>
      <w:r w:rsidRPr="007F0329">
        <w:rPr>
          <w:sz w:val="24"/>
        </w:rPr>
        <w:t>wzór umowy</w:t>
      </w:r>
      <w:r w:rsidRPr="007F0329">
        <w:rPr>
          <w:sz w:val="24"/>
        </w:rPr>
        <w:tab/>
        <w:t>- załącznik nr</w:t>
      </w:r>
      <w:r w:rsidRPr="007F0329">
        <w:rPr>
          <w:spacing w:val="-4"/>
          <w:sz w:val="24"/>
        </w:rPr>
        <w:t xml:space="preserve"> </w:t>
      </w:r>
      <w:r w:rsidRPr="007F0329">
        <w:rPr>
          <w:sz w:val="24"/>
        </w:rPr>
        <w:t>4</w:t>
      </w:r>
    </w:p>
    <w:p w14:paraId="6BF76CFF" w14:textId="13885F1E" w:rsidR="00920D03" w:rsidRPr="007F0329" w:rsidRDefault="00920D03" w:rsidP="00631AB3">
      <w:pPr>
        <w:pStyle w:val="Akapitzlist"/>
        <w:numPr>
          <w:ilvl w:val="1"/>
          <w:numId w:val="4"/>
        </w:numPr>
        <w:tabs>
          <w:tab w:val="left" w:pos="810"/>
          <w:tab w:val="left" w:pos="7334"/>
        </w:tabs>
        <w:ind w:left="0" w:firstLine="0"/>
        <w:jc w:val="left"/>
        <w:rPr>
          <w:sz w:val="24"/>
        </w:rPr>
      </w:pPr>
      <w:r w:rsidRPr="007F0329">
        <w:rPr>
          <w:spacing w:val="-6"/>
          <w:sz w:val="24"/>
        </w:rPr>
        <w:t xml:space="preserve">oświadczenie wykonawcy </w:t>
      </w:r>
      <w:r w:rsidRPr="007F0329">
        <w:rPr>
          <w:sz w:val="24"/>
        </w:rPr>
        <w:t xml:space="preserve">o </w:t>
      </w:r>
      <w:r w:rsidRPr="007F0329">
        <w:rPr>
          <w:spacing w:val="-7"/>
          <w:sz w:val="24"/>
        </w:rPr>
        <w:t>niepodleganiu</w:t>
      </w:r>
      <w:r w:rsidRPr="007F0329">
        <w:rPr>
          <w:spacing w:val="-27"/>
          <w:sz w:val="24"/>
        </w:rPr>
        <w:t xml:space="preserve"> </w:t>
      </w:r>
      <w:r w:rsidRPr="007F0329">
        <w:rPr>
          <w:spacing w:val="-6"/>
          <w:sz w:val="24"/>
        </w:rPr>
        <w:t>wykluczeniu</w:t>
      </w:r>
      <w:r w:rsidRPr="007F0329">
        <w:rPr>
          <w:spacing w:val="-8"/>
          <w:sz w:val="24"/>
        </w:rPr>
        <w:t xml:space="preserve"> </w:t>
      </w:r>
      <w:r w:rsidRPr="007F0329">
        <w:rPr>
          <w:spacing w:val="-6"/>
          <w:sz w:val="24"/>
        </w:rPr>
        <w:t>(wzór)</w:t>
      </w:r>
      <w:r w:rsidRPr="007F0329">
        <w:rPr>
          <w:spacing w:val="-6"/>
          <w:sz w:val="24"/>
        </w:rPr>
        <w:tab/>
      </w:r>
      <w:r w:rsidRPr="007F0329">
        <w:rPr>
          <w:sz w:val="24"/>
        </w:rPr>
        <w:t xml:space="preserve">- </w:t>
      </w:r>
      <w:r w:rsidRPr="007F0329">
        <w:rPr>
          <w:spacing w:val="-6"/>
          <w:sz w:val="24"/>
        </w:rPr>
        <w:t xml:space="preserve">załącznik  </w:t>
      </w:r>
      <w:r w:rsidRPr="007F0329">
        <w:rPr>
          <w:spacing w:val="-3"/>
          <w:sz w:val="24"/>
        </w:rPr>
        <w:t>nr</w:t>
      </w:r>
      <w:r w:rsidRPr="007F0329">
        <w:rPr>
          <w:spacing w:val="-29"/>
          <w:sz w:val="24"/>
        </w:rPr>
        <w:t xml:space="preserve"> </w:t>
      </w:r>
      <w:r w:rsidR="0098723F" w:rsidRPr="007F0329">
        <w:rPr>
          <w:sz w:val="24"/>
        </w:rPr>
        <w:t xml:space="preserve"> 5</w:t>
      </w:r>
    </w:p>
    <w:p w14:paraId="408CAB46" w14:textId="77777777" w:rsidR="0061313F" w:rsidRPr="007F0329" w:rsidRDefault="0061313F" w:rsidP="00631AB3">
      <w:pPr>
        <w:pStyle w:val="Akapitzlist"/>
        <w:numPr>
          <w:ilvl w:val="1"/>
          <w:numId w:val="4"/>
        </w:numPr>
        <w:tabs>
          <w:tab w:val="left" w:pos="870"/>
        </w:tabs>
        <w:ind w:left="0" w:firstLine="0"/>
        <w:jc w:val="left"/>
        <w:rPr>
          <w:sz w:val="24"/>
        </w:rPr>
      </w:pPr>
      <w:r w:rsidRPr="007F0329">
        <w:rPr>
          <w:sz w:val="24"/>
        </w:rPr>
        <w:t>oświadczenie o aktualności informacji zawartych w</w:t>
      </w:r>
      <w:r w:rsidRPr="007F0329">
        <w:rPr>
          <w:spacing w:val="-2"/>
          <w:sz w:val="24"/>
        </w:rPr>
        <w:t xml:space="preserve"> </w:t>
      </w:r>
      <w:r w:rsidRPr="007F0329">
        <w:rPr>
          <w:sz w:val="24"/>
        </w:rPr>
        <w:t>oświadczeniu</w:t>
      </w:r>
    </w:p>
    <w:p w14:paraId="6F937059" w14:textId="78EFE8AE" w:rsidR="004741E6" w:rsidRPr="007F0329" w:rsidRDefault="0061313F" w:rsidP="0061313F">
      <w:pPr>
        <w:pStyle w:val="Tekstpodstawowy"/>
        <w:tabs>
          <w:tab w:val="left" w:pos="7394"/>
        </w:tabs>
        <w:ind w:left="0"/>
      </w:pPr>
      <w:r w:rsidRPr="007F0329">
        <w:t>o niepodleganiu</w:t>
      </w:r>
      <w:r w:rsidRPr="007F0329">
        <w:rPr>
          <w:spacing w:val="-2"/>
        </w:rPr>
        <w:t xml:space="preserve"> </w:t>
      </w:r>
      <w:r w:rsidRPr="007F0329">
        <w:t>wykluczeniu</w:t>
      </w:r>
      <w:r w:rsidRPr="007F0329">
        <w:rPr>
          <w:spacing w:val="-1"/>
        </w:rPr>
        <w:t xml:space="preserve"> </w:t>
      </w:r>
      <w:r w:rsidRPr="007F0329">
        <w:t>(wzór)</w:t>
      </w:r>
      <w:r w:rsidRPr="007F0329">
        <w:tab/>
        <w:t>-załącznik nr</w:t>
      </w:r>
      <w:r w:rsidRPr="007F0329">
        <w:rPr>
          <w:spacing w:val="-1"/>
        </w:rPr>
        <w:t xml:space="preserve"> </w:t>
      </w:r>
      <w:r w:rsidR="00257636" w:rsidRPr="007F0329">
        <w:t>6</w:t>
      </w:r>
    </w:p>
    <w:p w14:paraId="6AC992CC" w14:textId="77777777" w:rsidR="00920D03" w:rsidRDefault="00920D03" w:rsidP="00631AB3">
      <w:pPr>
        <w:pStyle w:val="Akapitzlist"/>
        <w:numPr>
          <w:ilvl w:val="0"/>
          <w:numId w:val="4"/>
        </w:numPr>
        <w:tabs>
          <w:tab w:val="left" w:pos="527"/>
        </w:tabs>
        <w:spacing w:before="72"/>
        <w:ind w:left="0" w:firstLine="0"/>
        <w:rPr>
          <w:sz w:val="23"/>
        </w:rPr>
      </w:pPr>
      <w:r>
        <w:rPr>
          <w:sz w:val="24"/>
        </w:rPr>
        <w:t>Wykonawca może zwrócić się do zamawiającego z wnioskiem o wyjaśnienie treści SWZ. Zamawiający jest obowiązany udzielić wyjaśnień niezwłocznie, jednak nie później niż na 2 dni przed upływem terminu składania ofert, pod warunkiem że wniosek o wyjaśnienie treści SWZ wpłynął do zamawiającego nie później niż 4 dni przed upływem terminu składania</w:t>
      </w:r>
      <w:r>
        <w:rPr>
          <w:spacing w:val="-1"/>
          <w:sz w:val="24"/>
        </w:rPr>
        <w:t xml:space="preserve"> </w:t>
      </w:r>
      <w:r>
        <w:rPr>
          <w:sz w:val="24"/>
        </w:rPr>
        <w:t>ofert.</w:t>
      </w:r>
    </w:p>
    <w:p w14:paraId="521193C5" w14:textId="77777777" w:rsidR="00920D03" w:rsidRDefault="00920D03" w:rsidP="00631AB3">
      <w:pPr>
        <w:pStyle w:val="Akapitzlist"/>
        <w:numPr>
          <w:ilvl w:val="0"/>
          <w:numId w:val="4"/>
        </w:numPr>
        <w:tabs>
          <w:tab w:val="left" w:pos="527"/>
        </w:tabs>
        <w:spacing w:before="121"/>
        <w:ind w:left="0" w:firstLine="0"/>
        <w:rPr>
          <w:sz w:val="23"/>
        </w:rPr>
      </w:pPr>
      <w:r>
        <w:rPr>
          <w:sz w:val="24"/>
        </w:rPr>
        <w:t xml:space="preserve">Jeżeli zamawiający nie udzieli wyjaśnień w terminach, o których mowa w pkt. 2, przedłuża termin składania ofert o czas niezbędny do zapoznania się wszystkich zainteresowanych wykonawców z wyjaśnieniami niezbędnymi do należytego przygotowania </w:t>
      </w:r>
      <w:r w:rsidR="0061313F">
        <w:rPr>
          <w:sz w:val="24"/>
        </w:rPr>
        <w:br/>
      </w:r>
      <w:r>
        <w:rPr>
          <w:sz w:val="24"/>
        </w:rPr>
        <w:t>i złożenia</w:t>
      </w:r>
      <w:r>
        <w:rPr>
          <w:spacing w:val="-13"/>
          <w:sz w:val="24"/>
        </w:rPr>
        <w:t xml:space="preserve"> </w:t>
      </w:r>
      <w:r>
        <w:rPr>
          <w:sz w:val="24"/>
        </w:rPr>
        <w:t>ofert.</w:t>
      </w:r>
    </w:p>
    <w:p w14:paraId="075EC98E" w14:textId="77777777" w:rsidR="00920D03" w:rsidRDefault="00920D03" w:rsidP="00631AB3">
      <w:pPr>
        <w:pStyle w:val="Akapitzlist"/>
        <w:numPr>
          <w:ilvl w:val="0"/>
          <w:numId w:val="4"/>
        </w:numPr>
        <w:tabs>
          <w:tab w:val="left" w:pos="527"/>
        </w:tabs>
        <w:spacing w:before="118"/>
        <w:ind w:left="0" w:firstLine="0"/>
        <w:rPr>
          <w:sz w:val="23"/>
        </w:rPr>
      </w:pPr>
      <w:r>
        <w:rPr>
          <w:sz w:val="24"/>
        </w:rPr>
        <w:t xml:space="preserve">Przedłużenie terminu składania ofert nie wpływa na bieg terminu składania wniosku </w:t>
      </w:r>
      <w:r w:rsidR="0061313F">
        <w:rPr>
          <w:sz w:val="24"/>
        </w:rPr>
        <w:br/>
      </w:r>
      <w:r>
        <w:rPr>
          <w:sz w:val="24"/>
        </w:rPr>
        <w:t>o wyjaśnienie treści SWZ, o którym mowa w pkt.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</w:p>
    <w:p w14:paraId="5A671005" w14:textId="77777777" w:rsidR="00920D03" w:rsidRDefault="00920D03" w:rsidP="00631AB3">
      <w:pPr>
        <w:pStyle w:val="Akapitzlist"/>
        <w:numPr>
          <w:ilvl w:val="0"/>
          <w:numId w:val="4"/>
        </w:numPr>
        <w:tabs>
          <w:tab w:val="left" w:pos="527"/>
        </w:tabs>
        <w:spacing w:before="120"/>
        <w:ind w:left="0" w:firstLine="0"/>
        <w:rPr>
          <w:sz w:val="23"/>
        </w:rPr>
      </w:pPr>
      <w:r>
        <w:rPr>
          <w:sz w:val="24"/>
        </w:rPr>
        <w:t>W przypadku gdy wniosek o wyjaśnienie treści SWZ nie wpłynął w terminie, o którym mowa w pkt. 2, zamawiający nie ma obowiązku udzielania wyjaśnień SWZ oraz obowiązku przedłużenia terminu składania ofert.</w:t>
      </w:r>
    </w:p>
    <w:p w14:paraId="3EDE7BF0" w14:textId="77777777" w:rsidR="00920D03" w:rsidRDefault="00920D03" w:rsidP="00631AB3">
      <w:pPr>
        <w:pStyle w:val="Akapitzlist"/>
        <w:numPr>
          <w:ilvl w:val="0"/>
          <w:numId w:val="4"/>
        </w:numPr>
        <w:tabs>
          <w:tab w:val="left" w:pos="527"/>
        </w:tabs>
        <w:spacing w:before="120"/>
        <w:ind w:left="0" w:firstLine="0"/>
        <w:rPr>
          <w:sz w:val="23"/>
        </w:rPr>
      </w:pPr>
      <w:r>
        <w:rPr>
          <w:sz w:val="24"/>
        </w:rPr>
        <w:t>Treść zapytań wraz z wyjaśnieniami zamawiający udostępnia na stronie internetowej prowadzonego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postępowania.</w:t>
      </w:r>
    </w:p>
    <w:p w14:paraId="78458425" w14:textId="77777777" w:rsidR="00920D03" w:rsidRDefault="00920D03" w:rsidP="00631AB3">
      <w:pPr>
        <w:pStyle w:val="Akapitzlist"/>
        <w:numPr>
          <w:ilvl w:val="0"/>
          <w:numId w:val="4"/>
        </w:numPr>
        <w:tabs>
          <w:tab w:val="left" w:pos="527"/>
        </w:tabs>
        <w:spacing w:before="120"/>
        <w:ind w:left="0" w:firstLine="0"/>
        <w:rPr>
          <w:sz w:val="23"/>
        </w:rPr>
      </w:pPr>
      <w:r>
        <w:rPr>
          <w:sz w:val="24"/>
        </w:rPr>
        <w:t>W uzasadnionych przypadkach zamawiający może przed upływem terminu składania ofert zmienić treść SWZ. Dokonaną zmianę treści SWZ zamawiający udostępnia na stronie internetowej prowadzonego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postępowania.</w:t>
      </w:r>
    </w:p>
    <w:p w14:paraId="1DEB771B" w14:textId="77777777" w:rsidR="00920D03" w:rsidRDefault="00920D03" w:rsidP="00631AB3">
      <w:pPr>
        <w:pStyle w:val="Akapitzlist"/>
        <w:numPr>
          <w:ilvl w:val="0"/>
          <w:numId w:val="4"/>
        </w:numPr>
        <w:tabs>
          <w:tab w:val="left" w:pos="527"/>
        </w:tabs>
        <w:spacing w:before="120"/>
        <w:ind w:left="0" w:firstLine="0"/>
        <w:rPr>
          <w:sz w:val="23"/>
        </w:rPr>
      </w:pPr>
      <w:r>
        <w:rPr>
          <w:sz w:val="24"/>
        </w:rPr>
        <w:t>W przypadku gdy zmiany treści SWZ są istotne dla sporządzenia oferty lub wymagają od wykonawców dodatkowego czasu na zapoznanie się ze zmianą SWZ i przygotowanie ofert, zamawiający przedłuża termin składania ofert o czas niezbędny na zapoznanie się ze zmianą SWZ i przygotowanie</w:t>
      </w:r>
      <w:r>
        <w:rPr>
          <w:spacing w:val="-3"/>
          <w:sz w:val="24"/>
        </w:rPr>
        <w:t xml:space="preserve"> </w:t>
      </w:r>
      <w:r>
        <w:rPr>
          <w:sz w:val="24"/>
        </w:rPr>
        <w:t>oferty.</w:t>
      </w:r>
    </w:p>
    <w:p w14:paraId="6D44FD6E" w14:textId="77777777" w:rsidR="00920D03" w:rsidRDefault="00920D03" w:rsidP="00631AB3">
      <w:pPr>
        <w:pStyle w:val="Akapitzlist"/>
        <w:numPr>
          <w:ilvl w:val="0"/>
          <w:numId w:val="4"/>
        </w:numPr>
        <w:tabs>
          <w:tab w:val="left" w:pos="527"/>
        </w:tabs>
        <w:spacing w:before="121"/>
        <w:ind w:left="0" w:firstLine="0"/>
        <w:rPr>
          <w:sz w:val="23"/>
        </w:rPr>
      </w:pPr>
      <w:r>
        <w:rPr>
          <w:sz w:val="24"/>
        </w:rPr>
        <w:t>W przypadku gdy zmiany treści SWZ prowadziłyby do istotnej zmiany charakteru zamówienia w porównaniu z pierwotnie określonym, w szczególności prowadziłyby do znacznej zmiany zakresu zamówienia, zamawiający unieważnia postępowanie na podstawie art. 256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14:paraId="0ABB4EC3" w14:textId="77777777" w:rsidR="00920D03" w:rsidRDefault="00920D03" w:rsidP="00920D03">
      <w:pPr>
        <w:pStyle w:val="Tekstpodstawowy"/>
        <w:ind w:left="0"/>
        <w:rPr>
          <w:sz w:val="26"/>
        </w:rPr>
      </w:pPr>
    </w:p>
    <w:p w14:paraId="15E55FF2" w14:textId="77777777" w:rsidR="002F330F" w:rsidRDefault="002F330F" w:rsidP="00920D03">
      <w:pPr>
        <w:pStyle w:val="Tekstpodstawowy"/>
        <w:spacing w:before="6"/>
        <w:ind w:left="0"/>
        <w:rPr>
          <w:sz w:val="32"/>
        </w:rPr>
      </w:pPr>
    </w:p>
    <w:p w14:paraId="1CBF4F8B" w14:textId="77777777" w:rsidR="00920D03" w:rsidRDefault="00655FA8" w:rsidP="00920D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Rozdział</w:t>
      </w:r>
      <w:r w:rsidR="00920D03">
        <w:rPr>
          <w:rFonts w:ascii="Arial" w:hAnsi="Arial"/>
          <w:b/>
        </w:rPr>
        <w:t xml:space="preserve"> III</w:t>
      </w:r>
    </w:p>
    <w:p w14:paraId="725B58CA" w14:textId="77777777" w:rsidR="00920D03" w:rsidRDefault="00920D03" w:rsidP="00920D03">
      <w:pPr>
        <w:spacing w:before="1" w:after="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Warunki udziału w postępowaniu oraz opis sposobu dokonywania oceny spełniania tych warunków</w:t>
      </w:r>
    </w:p>
    <w:p w14:paraId="356A40A8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6BB2F6FF" wp14:editId="4BBA7897">
                <wp:extent cx="5888355" cy="6350"/>
                <wp:effectExtent l="0" t="0" r="0" b="3175"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3EA34" id="Grupa 24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">
                <v:rect id="Rectangle 23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83F4FDD" w14:textId="77777777" w:rsidR="00920D03" w:rsidRDefault="00920D03" w:rsidP="00920D03">
      <w:pPr>
        <w:pStyle w:val="Tekstpodstawowy"/>
        <w:spacing w:before="4"/>
        <w:ind w:left="0"/>
        <w:rPr>
          <w:rFonts w:ascii="Arial"/>
          <w:b/>
          <w:sz w:val="15"/>
        </w:rPr>
      </w:pPr>
    </w:p>
    <w:p w14:paraId="3FE79B2A" w14:textId="51E9650D" w:rsidR="00920D03" w:rsidRDefault="00920D03" w:rsidP="00631AB3">
      <w:pPr>
        <w:pStyle w:val="Akapitzlist"/>
        <w:numPr>
          <w:ilvl w:val="0"/>
          <w:numId w:val="5"/>
        </w:numPr>
        <w:tabs>
          <w:tab w:val="left" w:pos="527"/>
        </w:tabs>
        <w:spacing w:before="90"/>
        <w:ind w:left="0" w:firstLine="0"/>
        <w:rPr>
          <w:sz w:val="24"/>
        </w:rPr>
      </w:pPr>
      <w:r>
        <w:rPr>
          <w:sz w:val="24"/>
        </w:rPr>
        <w:t xml:space="preserve">W postępowaniu mogą wziąć udział wykonawcy, którzy na dzień składania ofert nie podlegają wykluczeniu z postępowania zgodnie z art. 57 pkt. 1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oraz spełniają warunki udziału w postępowaniu zgodnie z art. 57 pkt. 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 w:rsidR="00904258">
        <w:rPr>
          <w:sz w:val="24"/>
        </w:rPr>
        <w:t>, o ile  takowe warunki udziału zostały przez Zamawiającego postawione</w:t>
      </w:r>
      <w:r>
        <w:rPr>
          <w:sz w:val="24"/>
        </w:rPr>
        <w:t>.</w:t>
      </w:r>
    </w:p>
    <w:p w14:paraId="333877D8" w14:textId="77777777" w:rsidR="00920D03" w:rsidRDefault="00920D03" w:rsidP="00631AB3">
      <w:pPr>
        <w:pStyle w:val="Akapitzlist"/>
        <w:numPr>
          <w:ilvl w:val="0"/>
          <w:numId w:val="5"/>
        </w:numPr>
        <w:tabs>
          <w:tab w:val="left" w:pos="527"/>
        </w:tabs>
        <w:spacing w:before="121"/>
        <w:ind w:left="0" w:firstLine="0"/>
        <w:rPr>
          <w:sz w:val="24"/>
        </w:rPr>
      </w:pPr>
      <w:r>
        <w:rPr>
          <w:sz w:val="24"/>
        </w:rPr>
        <w:lastRenderedPageBreak/>
        <w:t xml:space="preserve">Zamawiający przewiduje wykluczenie wykonawcy w zakresie podstaw określonych </w:t>
      </w:r>
      <w:r w:rsidR="0061313F">
        <w:rPr>
          <w:sz w:val="24"/>
        </w:rPr>
        <w:br/>
      </w:r>
      <w:r>
        <w:rPr>
          <w:sz w:val="24"/>
        </w:rPr>
        <w:t>w art. 108 ust. 1 pkt. 1-6 oraz art. 109 ust. 1 pkt. 4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14:paraId="185A6E4A" w14:textId="77777777" w:rsidR="00920D03" w:rsidRDefault="00920D03" w:rsidP="00631AB3">
      <w:pPr>
        <w:pStyle w:val="Akapitzlist"/>
        <w:numPr>
          <w:ilvl w:val="0"/>
          <w:numId w:val="5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>O udzielenie zamówienia mogą ubiegać się Wykonawcy, którzy spełniają warunki dotyczące:</w:t>
      </w:r>
    </w:p>
    <w:p w14:paraId="6045D809" w14:textId="77777777" w:rsidR="00920D03" w:rsidRDefault="0061313F" w:rsidP="00631AB3">
      <w:pPr>
        <w:pStyle w:val="Akapitzlist"/>
        <w:numPr>
          <w:ilvl w:val="1"/>
          <w:numId w:val="19"/>
        </w:numPr>
        <w:tabs>
          <w:tab w:val="left" w:pos="772"/>
        </w:tabs>
        <w:spacing w:before="120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 w:rsidR="00920D03">
        <w:rPr>
          <w:sz w:val="24"/>
          <w:u w:val="single"/>
        </w:rPr>
        <w:t>zdolności do występowania w obrocie</w:t>
      </w:r>
      <w:r w:rsidR="00920D03">
        <w:rPr>
          <w:spacing w:val="-2"/>
          <w:sz w:val="24"/>
          <w:u w:val="single"/>
        </w:rPr>
        <w:t xml:space="preserve"> </w:t>
      </w:r>
      <w:r w:rsidR="00920D03">
        <w:rPr>
          <w:sz w:val="24"/>
          <w:u w:val="single"/>
        </w:rPr>
        <w:t>gospodarczym:</w:t>
      </w:r>
    </w:p>
    <w:p w14:paraId="727DB239" w14:textId="77777777" w:rsidR="00920D03" w:rsidRDefault="00920D03" w:rsidP="00920D03">
      <w:pPr>
        <w:pStyle w:val="Tekstpodstawowy"/>
        <w:spacing w:before="120"/>
        <w:ind w:left="0"/>
      </w:pPr>
      <w:r>
        <w:t>Zamawiający nie stawia warunku w powyższym zakresie.</w:t>
      </w:r>
    </w:p>
    <w:p w14:paraId="5B2B368E" w14:textId="77777777" w:rsidR="00920D03" w:rsidRDefault="00920D03" w:rsidP="00631AB3">
      <w:pPr>
        <w:pStyle w:val="Akapitzlist"/>
        <w:numPr>
          <w:ilvl w:val="1"/>
          <w:numId w:val="19"/>
        </w:numPr>
        <w:tabs>
          <w:tab w:val="left" w:pos="827"/>
        </w:tabs>
        <w:spacing w:before="120"/>
        <w:jc w:val="left"/>
        <w:rPr>
          <w:sz w:val="24"/>
        </w:rPr>
      </w:pPr>
      <w:r>
        <w:rPr>
          <w:sz w:val="24"/>
          <w:u w:val="single"/>
        </w:rPr>
        <w:t>uprawnień do prowadzenia określonej działalności gospodarczej lub zawodowej, o ile wynika to z odrębnych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przepisów</w:t>
      </w:r>
      <w:r>
        <w:rPr>
          <w:sz w:val="24"/>
        </w:rPr>
        <w:t>:</w:t>
      </w:r>
    </w:p>
    <w:p w14:paraId="23D8DD8C" w14:textId="77777777" w:rsidR="0061313F" w:rsidRDefault="00920D03" w:rsidP="00920D03">
      <w:pPr>
        <w:pStyle w:val="Tekstpodstawowy"/>
        <w:spacing w:before="121" w:line="340" w:lineRule="auto"/>
        <w:ind w:left="0"/>
      </w:pPr>
      <w:r>
        <w:t xml:space="preserve">Zamawiający nie stawia warunku w powyższym zakresie. </w:t>
      </w:r>
    </w:p>
    <w:p w14:paraId="51B81648" w14:textId="77777777" w:rsidR="00920D03" w:rsidRDefault="00920D03" w:rsidP="00631AB3">
      <w:pPr>
        <w:pStyle w:val="Tekstpodstawowy"/>
        <w:numPr>
          <w:ilvl w:val="1"/>
          <w:numId w:val="19"/>
        </w:numPr>
        <w:spacing w:before="121" w:line="340" w:lineRule="auto"/>
      </w:pPr>
      <w:r>
        <w:rPr>
          <w:u w:val="single"/>
        </w:rPr>
        <w:t>sytuacji ekonomicznej lub finansowej</w:t>
      </w:r>
      <w:r>
        <w:t>:</w:t>
      </w:r>
    </w:p>
    <w:p w14:paraId="1E3B9A81" w14:textId="77777777" w:rsidR="0061313F" w:rsidRDefault="0061313F" w:rsidP="00920D03">
      <w:pPr>
        <w:pStyle w:val="Tekstpodstawowy"/>
        <w:spacing w:before="121" w:line="340" w:lineRule="auto"/>
        <w:ind w:left="0"/>
      </w:pPr>
      <w:bookmarkStart w:id="4" w:name="_Hlk71486422"/>
      <w:r w:rsidRPr="0061313F">
        <w:t>Zamawiający nie stawia warunku w powyższym zakresie.</w:t>
      </w:r>
    </w:p>
    <w:bookmarkEnd w:id="4"/>
    <w:p w14:paraId="6FA3123D" w14:textId="77777777" w:rsidR="00920D03" w:rsidRDefault="00920D03" w:rsidP="00631AB3">
      <w:pPr>
        <w:pStyle w:val="Tekstpodstawowy"/>
        <w:numPr>
          <w:ilvl w:val="1"/>
          <w:numId w:val="19"/>
        </w:numPr>
        <w:spacing w:before="120"/>
        <w:jc w:val="both"/>
      </w:pPr>
      <w:r>
        <w:rPr>
          <w:u w:val="single"/>
        </w:rPr>
        <w:t>zdolności technicznej lub zawodowej</w:t>
      </w:r>
      <w:r>
        <w:t>:</w:t>
      </w:r>
    </w:p>
    <w:p w14:paraId="1FC6DE8E" w14:textId="77777777" w:rsidR="00B61A55" w:rsidRDefault="00B61A55" w:rsidP="00B61A55">
      <w:pPr>
        <w:pStyle w:val="Tekstpodstawowy"/>
        <w:spacing w:before="121" w:line="340" w:lineRule="auto"/>
        <w:ind w:left="0"/>
      </w:pPr>
      <w:r w:rsidRPr="0061313F">
        <w:t>Zamawiający nie stawia warunku w powyższym zakresie.</w:t>
      </w:r>
    </w:p>
    <w:p w14:paraId="0190D54E" w14:textId="77777777" w:rsidR="0061313F" w:rsidRDefault="0061313F" w:rsidP="00846E7C">
      <w:pPr>
        <w:pStyle w:val="Nagwek1"/>
        <w:tabs>
          <w:tab w:val="left" w:pos="952"/>
        </w:tabs>
        <w:spacing w:before="122"/>
        <w:ind w:left="720"/>
      </w:pPr>
    </w:p>
    <w:p w14:paraId="35CFA354" w14:textId="71D32AA2" w:rsidR="00AB2CC5" w:rsidRPr="00AB2CC5" w:rsidRDefault="00AB2CC5" w:rsidP="00AB2CC5">
      <w:pPr>
        <w:pStyle w:val="Akapitzlist"/>
        <w:numPr>
          <w:ilvl w:val="0"/>
          <w:numId w:val="5"/>
        </w:numPr>
        <w:tabs>
          <w:tab w:val="left" w:pos="527"/>
        </w:tabs>
        <w:spacing w:before="120"/>
        <w:ind w:left="0" w:firstLine="0"/>
        <w:rPr>
          <w:sz w:val="24"/>
          <w:szCs w:val="24"/>
        </w:rPr>
      </w:pPr>
      <w:r w:rsidRPr="00AB2CC5">
        <w:rPr>
          <w:sz w:val="24"/>
          <w:szCs w:val="24"/>
        </w:rPr>
        <w:t xml:space="preserve"> W</w:t>
      </w:r>
      <w:r>
        <w:rPr>
          <w:sz w:val="24"/>
          <w:szCs w:val="24"/>
        </w:rPr>
        <w:t>ykaz przedmiotowych środków dowodowych.</w:t>
      </w:r>
      <w:r w:rsidR="00904258">
        <w:rPr>
          <w:sz w:val="24"/>
          <w:szCs w:val="24"/>
        </w:rPr>
        <w:t xml:space="preserve"> </w:t>
      </w:r>
      <w:r w:rsidR="00904258" w:rsidRPr="00904258">
        <w:rPr>
          <w:b/>
          <w:bCs/>
          <w:sz w:val="24"/>
          <w:szCs w:val="24"/>
        </w:rPr>
        <w:t>NIE DOTYCZY</w:t>
      </w:r>
    </w:p>
    <w:p w14:paraId="2519AC95" w14:textId="77777777" w:rsidR="00920D03" w:rsidRDefault="00920D03" w:rsidP="00920D03">
      <w:pPr>
        <w:pStyle w:val="Tekstpodstawowy"/>
        <w:ind w:left="0"/>
        <w:rPr>
          <w:sz w:val="26"/>
        </w:rPr>
      </w:pPr>
    </w:p>
    <w:p w14:paraId="64FE93C0" w14:textId="77777777" w:rsidR="00920D03" w:rsidRDefault="00920D03" w:rsidP="00920D03">
      <w:pPr>
        <w:pStyle w:val="Tekstpodstawowy"/>
        <w:spacing w:before="1"/>
        <w:ind w:left="0"/>
        <w:rPr>
          <w:sz w:val="22"/>
        </w:rPr>
      </w:pPr>
    </w:p>
    <w:p w14:paraId="1577171D" w14:textId="77777777" w:rsidR="00920D03" w:rsidRDefault="00655FA8" w:rsidP="00920D03">
      <w:pPr>
        <w:spacing w:line="252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Rozdział</w:t>
      </w:r>
      <w:r w:rsidR="00920D03">
        <w:rPr>
          <w:rFonts w:ascii="Arial" w:hAnsi="Arial"/>
          <w:b/>
        </w:rPr>
        <w:t xml:space="preserve"> IV</w:t>
      </w:r>
    </w:p>
    <w:p w14:paraId="14BE73FA" w14:textId="77777777" w:rsidR="00920D03" w:rsidRDefault="00920D03" w:rsidP="00920D03">
      <w:pPr>
        <w:spacing w:after="19" w:line="252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Wymagane oświadczenia i dokumenty</w:t>
      </w:r>
    </w:p>
    <w:p w14:paraId="6973F963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4BB11EAF" wp14:editId="64F2F3A4">
                <wp:extent cx="5888355" cy="6350"/>
                <wp:effectExtent l="0" t="0" r="0" b="3175"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A6AC8" id="Grupa 22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">
                <v:rect id="Rectangle 21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1333451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76"/>
        <w:ind w:left="0" w:firstLine="0"/>
        <w:jc w:val="left"/>
        <w:rPr>
          <w:sz w:val="23"/>
        </w:rPr>
      </w:pPr>
      <w:r>
        <w:rPr>
          <w:sz w:val="24"/>
          <w:u w:val="single"/>
        </w:rPr>
        <w:t>Wykaz oświadczeń i dokumentów jakie Wykonawca musi dołączyć do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oferty</w:t>
      </w:r>
      <w:r>
        <w:rPr>
          <w:sz w:val="23"/>
        </w:rPr>
        <w:t>:</w:t>
      </w:r>
    </w:p>
    <w:p w14:paraId="446AC9BD" w14:textId="77777777" w:rsidR="00920D03" w:rsidRDefault="00920D03" w:rsidP="00631AB3">
      <w:pPr>
        <w:pStyle w:val="Akapitzlist"/>
        <w:numPr>
          <w:ilvl w:val="1"/>
          <w:numId w:val="6"/>
        </w:numPr>
        <w:tabs>
          <w:tab w:val="left" w:pos="813"/>
        </w:tabs>
        <w:spacing w:before="120"/>
        <w:ind w:left="0" w:firstLine="0"/>
        <w:jc w:val="left"/>
        <w:rPr>
          <w:sz w:val="24"/>
        </w:rPr>
      </w:pPr>
      <w:r>
        <w:rPr>
          <w:sz w:val="24"/>
        </w:rPr>
        <w:t xml:space="preserve">wypełniony formularz oferty – </w:t>
      </w:r>
      <w:r>
        <w:rPr>
          <w:b/>
          <w:sz w:val="24"/>
        </w:rPr>
        <w:t>wg zał. nr 1 do SWZ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(wzór),</w:t>
      </w:r>
    </w:p>
    <w:p w14:paraId="4FCA27FC" w14:textId="77777777" w:rsidR="001C59D6" w:rsidRDefault="001C59D6" w:rsidP="00631AB3">
      <w:pPr>
        <w:pStyle w:val="Akapitzlist"/>
        <w:numPr>
          <w:ilvl w:val="1"/>
          <w:numId w:val="6"/>
        </w:numPr>
        <w:tabs>
          <w:tab w:val="left" w:pos="813"/>
        </w:tabs>
        <w:spacing w:before="120"/>
        <w:ind w:left="0" w:firstLine="0"/>
        <w:jc w:val="left"/>
        <w:rPr>
          <w:sz w:val="24"/>
        </w:rPr>
      </w:pPr>
      <w:r>
        <w:rPr>
          <w:sz w:val="24"/>
        </w:rPr>
        <w:t xml:space="preserve">wypełniony formularz cenowy – </w:t>
      </w:r>
      <w:r>
        <w:rPr>
          <w:b/>
          <w:sz w:val="24"/>
        </w:rPr>
        <w:t>wg zał. nr 2 do SWZ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(wzór),</w:t>
      </w:r>
    </w:p>
    <w:p w14:paraId="7BB26242" w14:textId="769C5F25" w:rsidR="00920D03" w:rsidRDefault="00920D03" w:rsidP="00631AB3">
      <w:pPr>
        <w:pStyle w:val="Akapitzlist"/>
        <w:numPr>
          <w:ilvl w:val="1"/>
          <w:numId w:val="6"/>
        </w:numPr>
        <w:tabs>
          <w:tab w:val="left" w:pos="810"/>
        </w:tabs>
        <w:ind w:left="0" w:firstLine="0"/>
        <w:jc w:val="left"/>
        <w:rPr>
          <w:b/>
          <w:sz w:val="24"/>
        </w:rPr>
      </w:pPr>
      <w:r>
        <w:rPr>
          <w:sz w:val="24"/>
        </w:rPr>
        <w:t xml:space="preserve">oświadczenie Wykonawcy o niepodleganiu wykluczeniu – </w:t>
      </w:r>
      <w:r>
        <w:rPr>
          <w:b/>
          <w:sz w:val="24"/>
        </w:rPr>
        <w:t xml:space="preserve">wg zał. nr </w:t>
      </w:r>
      <w:r w:rsidR="0098723F">
        <w:rPr>
          <w:b/>
          <w:sz w:val="24"/>
        </w:rPr>
        <w:t>5</w:t>
      </w:r>
      <w:r>
        <w:rPr>
          <w:b/>
          <w:sz w:val="24"/>
        </w:rPr>
        <w:t xml:space="preserve"> do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SWZ</w:t>
      </w:r>
    </w:p>
    <w:p w14:paraId="0570695A" w14:textId="77777777" w:rsidR="00920D03" w:rsidRDefault="00920D03" w:rsidP="00920D03">
      <w:pPr>
        <w:pStyle w:val="Tekstpodstawowy"/>
        <w:ind w:left="0"/>
      </w:pPr>
      <w:r>
        <w:t>(wzór),</w:t>
      </w:r>
    </w:p>
    <w:p w14:paraId="5C059CD7" w14:textId="2DEC87FD" w:rsidR="00920D03" w:rsidRDefault="00920D03" w:rsidP="00631AB3">
      <w:pPr>
        <w:pStyle w:val="Akapitzlist"/>
        <w:numPr>
          <w:ilvl w:val="1"/>
          <w:numId w:val="6"/>
        </w:numPr>
        <w:tabs>
          <w:tab w:val="left" w:pos="810"/>
        </w:tabs>
        <w:spacing w:before="1"/>
        <w:ind w:left="0" w:firstLine="0"/>
        <w:rPr>
          <w:sz w:val="24"/>
        </w:rPr>
      </w:pPr>
      <w:r>
        <w:rPr>
          <w:sz w:val="24"/>
        </w:rPr>
        <w:t>pełnomocnictwo do reprezentowania wykonawcy w niniejszym zamówieniu, jeżeli wymieniona osoba/osoby nie zostały wskazane do reprezentacji we właściwym rejestrze lub ewidencji działalności gospodarczej</w:t>
      </w:r>
      <w:r w:rsidR="002F330F">
        <w:rPr>
          <w:sz w:val="24"/>
        </w:rPr>
        <w:t xml:space="preserve"> </w:t>
      </w:r>
      <w:r w:rsidR="002F330F">
        <w:t xml:space="preserve">– </w:t>
      </w:r>
      <w:r w:rsidR="002F330F">
        <w:rPr>
          <w:i/>
          <w:iCs/>
        </w:rPr>
        <w:t>jeśli dotyczy</w:t>
      </w:r>
      <w:r>
        <w:rPr>
          <w:sz w:val="24"/>
        </w:rPr>
        <w:t>,</w:t>
      </w:r>
    </w:p>
    <w:p w14:paraId="00514B8A" w14:textId="32B46664" w:rsidR="00C868C6" w:rsidRPr="00904258" w:rsidRDefault="00920D03" w:rsidP="00904258">
      <w:pPr>
        <w:pStyle w:val="Akapitzlist"/>
        <w:numPr>
          <w:ilvl w:val="1"/>
          <w:numId w:val="6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 xml:space="preserve">pełnomocnictwo dla lidera (dotyczy podmiotów wspólnie ubiegających się </w:t>
      </w:r>
      <w:r w:rsidR="001C59D6">
        <w:rPr>
          <w:sz w:val="24"/>
        </w:rPr>
        <w:br/>
      </w:r>
      <w:r>
        <w:rPr>
          <w:sz w:val="24"/>
        </w:rPr>
        <w:t>o zamówienie tzw. „konsorcja</w:t>
      </w:r>
      <w:r w:rsidR="00D664A6">
        <w:rPr>
          <w:sz w:val="24"/>
        </w:rPr>
        <w:t>”</w:t>
      </w:r>
      <w:r>
        <w:rPr>
          <w:sz w:val="24"/>
        </w:rPr>
        <w:t xml:space="preserve"> oraz spółek</w:t>
      </w:r>
      <w:r>
        <w:rPr>
          <w:spacing w:val="-2"/>
          <w:sz w:val="24"/>
        </w:rPr>
        <w:t xml:space="preserve"> </w:t>
      </w:r>
      <w:r>
        <w:rPr>
          <w:sz w:val="24"/>
        </w:rPr>
        <w:t>cywilnych)</w:t>
      </w:r>
      <w:r w:rsidR="009363B1">
        <w:rPr>
          <w:sz w:val="24"/>
        </w:rPr>
        <w:t xml:space="preserve"> </w:t>
      </w:r>
      <w:r w:rsidR="002F330F">
        <w:t xml:space="preserve">– </w:t>
      </w:r>
      <w:r w:rsidR="002F330F">
        <w:rPr>
          <w:i/>
          <w:iCs/>
        </w:rPr>
        <w:t>jeśli dotyczy,</w:t>
      </w:r>
    </w:p>
    <w:p w14:paraId="110DE7DA" w14:textId="77777777" w:rsidR="00920D03" w:rsidRDefault="00920D03" w:rsidP="00DC4D38">
      <w:pPr>
        <w:pStyle w:val="Akapitzlist"/>
        <w:numPr>
          <w:ilvl w:val="0"/>
          <w:numId w:val="6"/>
        </w:numPr>
        <w:tabs>
          <w:tab w:val="left" w:pos="527"/>
        </w:tabs>
        <w:spacing w:before="72"/>
        <w:ind w:left="0" w:firstLine="0"/>
        <w:rPr>
          <w:sz w:val="24"/>
        </w:rPr>
      </w:pPr>
      <w:r>
        <w:rPr>
          <w:sz w:val="24"/>
        </w:rPr>
        <w:t xml:space="preserve">Zamawiający </w:t>
      </w:r>
      <w:r>
        <w:rPr>
          <w:b/>
          <w:sz w:val="24"/>
        </w:rPr>
        <w:t xml:space="preserve">nie żąda </w:t>
      </w:r>
      <w:r>
        <w:rPr>
          <w:sz w:val="24"/>
        </w:rPr>
        <w:t>załączenia przez Wykonawcę do oferty przedmiotowych środków dowodowych.</w:t>
      </w:r>
    </w:p>
    <w:p w14:paraId="5D845DC0" w14:textId="77777777" w:rsidR="00920D03" w:rsidRPr="001C59D6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1"/>
        <w:ind w:left="0" w:firstLine="0"/>
        <w:jc w:val="left"/>
        <w:rPr>
          <w:sz w:val="23"/>
        </w:rPr>
      </w:pPr>
      <w:r>
        <w:rPr>
          <w:sz w:val="24"/>
          <w:u w:val="single"/>
        </w:rPr>
        <w:t>Wykaz oświadczeń i dokumentów jakie Wykonawca musi przedłożyć na wezwanie Zamawiającego</w:t>
      </w:r>
      <w:r>
        <w:rPr>
          <w:sz w:val="23"/>
        </w:rPr>
        <w:t>.</w:t>
      </w:r>
    </w:p>
    <w:p w14:paraId="3A0D7A7F" w14:textId="20EF37F5" w:rsidR="00920D03" w:rsidRDefault="00920D03" w:rsidP="00920D03">
      <w:pPr>
        <w:spacing w:before="90"/>
        <w:jc w:val="both"/>
        <w:rPr>
          <w:sz w:val="24"/>
        </w:rPr>
      </w:pPr>
      <w:r>
        <w:rPr>
          <w:sz w:val="24"/>
        </w:rPr>
        <w:t xml:space="preserve">Zamawiający przed udzieleniem zamówienia, </w:t>
      </w:r>
      <w:r>
        <w:rPr>
          <w:b/>
          <w:sz w:val="24"/>
        </w:rPr>
        <w:t>wzywa Wykonawcę, którego oferta została najwyżej oceniona</w:t>
      </w:r>
      <w:r>
        <w:rPr>
          <w:sz w:val="24"/>
        </w:rPr>
        <w:t xml:space="preserve">, do złożenia w wyznaczonym terminie </w:t>
      </w:r>
      <w:r w:rsidR="00C868C6">
        <w:rPr>
          <w:sz w:val="24"/>
        </w:rPr>
        <w:t>–</w:t>
      </w:r>
      <w:r>
        <w:rPr>
          <w:sz w:val="24"/>
        </w:rPr>
        <w:t xml:space="preserve"> </w:t>
      </w:r>
      <w:r>
        <w:rPr>
          <w:b/>
          <w:sz w:val="24"/>
        </w:rPr>
        <w:t xml:space="preserve">nie krótszym niż 5 dni </w:t>
      </w:r>
      <w:r>
        <w:rPr>
          <w:sz w:val="24"/>
        </w:rPr>
        <w:t>od dnia wezwania - aktualnych na dzień złożenia podmiotowych środków dowodowych wymienionych poniżej:</w:t>
      </w:r>
    </w:p>
    <w:p w14:paraId="32213B9F" w14:textId="77777777" w:rsidR="00920D03" w:rsidRDefault="00920D03" w:rsidP="00920D03">
      <w:pPr>
        <w:pStyle w:val="Tekstpodstawowy"/>
        <w:spacing w:before="9"/>
        <w:ind w:left="0"/>
        <w:rPr>
          <w:sz w:val="23"/>
        </w:rPr>
      </w:pPr>
    </w:p>
    <w:p w14:paraId="3FF9024D" w14:textId="6841CCB1" w:rsidR="00920D03" w:rsidRDefault="00920D03" w:rsidP="00631AB3">
      <w:pPr>
        <w:pStyle w:val="Nagwek1"/>
        <w:numPr>
          <w:ilvl w:val="1"/>
          <w:numId w:val="6"/>
        </w:numPr>
        <w:tabs>
          <w:tab w:val="left" w:pos="810"/>
        </w:tabs>
        <w:ind w:left="0" w:firstLine="0"/>
        <w:rPr>
          <w:b w:val="0"/>
        </w:rPr>
      </w:pPr>
      <w:r>
        <w:t xml:space="preserve">Oświadczenie o aktualności informacji zawartych w oświadczeniu </w:t>
      </w:r>
      <w:r w:rsidR="001C59D6">
        <w:br/>
      </w:r>
      <w:r>
        <w:t xml:space="preserve">o niepodleganiu wykluczeniu </w:t>
      </w:r>
      <w:r>
        <w:rPr>
          <w:b w:val="0"/>
        </w:rPr>
        <w:t xml:space="preserve">(wzór) – </w:t>
      </w:r>
      <w:r>
        <w:t xml:space="preserve">wg zał. nr </w:t>
      </w:r>
      <w:r w:rsidR="00257636">
        <w:t>6</w:t>
      </w:r>
      <w:r>
        <w:t xml:space="preserve"> do</w:t>
      </w:r>
      <w:r>
        <w:rPr>
          <w:spacing w:val="-2"/>
        </w:rPr>
        <w:t xml:space="preserve"> </w:t>
      </w:r>
      <w:r>
        <w:t>SWZ</w:t>
      </w:r>
      <w:r>
        <w:rPr>
          <w:b w:val="0"/>
        </w:rPr>
        <w:t>,</w:t>
      </w:r>
    </w:p>
    <w:p w14:paraId="4E72CB6A" w14:textId="2C4E6424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>Oświadczenia i dokumenty o których mowa w pkt. 1 w</w:t>
      </w:r>
      <w:r w:rsidR="001C59D6">
        <w:rPr>
          <w:sz w:val="24"/>
        </w:rPr>
        <w:t xml:space="preserve"> rozdziale</w:t>
      </w:r>
      <w:r>
        <w:rPr>
          <w:sz w:val="24"/>
        </w:rPr>
        <w:t xml:space="preserve"> IV SWZ należy składać w formie elektronicznej lub w postaci elektronicznej opatrzonej podpisem zaufanym lub podpisem osobistym a następnie zaszyfrować wraz z plikami stanowiącymi ofertę. W</w:t>
      </w:r>
      <w:r w:rsidR="00DC4D38">
        <w:rPr>
          <w:sz w:val="24"/>
        </w:rPr>
        <w:t> </w:t>
      </w:r>
      <w:r>
        <w:rPr>
          <w:sz w:val="24"/>
        </w:rPr>
        <w:t>przypadku składania oświadczeń i dokumentów w formie elektronicznej należy je podpisać kwalifikowanym podpisem elektronicznym zgodnie z zapisami w pkt. 1 lit, c) i d) w części VIII</w:t>
      </w:r>
      <w:r>
        <w:rPr>
          <w:spacing w:val="-4"/>
          <w:sz w:val="24"/>
        </w:rPr>
        <w:t xml:space="preserve"> </w:t>
      </w:r>
      <w:r>
        <w:rPr>
          <w:sz w:val="24"/>
        </w:rPr>
        <w:t>SWZ.</w:t>
      </w:r>
    </w:p>
    <w:p w14:paraId="24F27D12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1"/>
        <w:ind w:left="0" w:firstLine="0"/>
        <w:rPr>
          <w:sz w:val="24"/>
        </w:rPr>
      </w:pPr>
      <w:r>
        <w:rPr>
          <w:sz w:val="24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</w:t>
      </w:r>
      <w:r w:rsidR="001C59D6">
        <w:rPr>
          <w:sz w:val="24"/>
        </w:rPr>
        <w:t>ealizujących zadania publiczne</w:t>
      </w:r>
      <w:r>
        <w:rPr>
          <w:sz w:val="24"/>
        </w:rPr>
        <w:t xml:space="preserve">, o ile wykonawca wskazał w oświadczeniu, </w:t>
      </w:r>
      <w:r w:rsidR="001C59D6">
        <w:rPr>
          <w:sz w:val="24"/>
        </w:rPr>
        <w:br/>
      </w:r>
      <w:r>
        <w:rPr>
          <w:sz w:val="24"/>
        </w:rPr>
        <w:t xml:space="preserve">o którym mowa w art. 125 ust. 1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 dane umożliwiające dostęp do tych</w:t>
      </w:r>
      <w:r>
        <w:rPr>
          <w:spacing w:val="-3"/>
          <w:sz w:val="24"/>
        </w:rPr>
        <w:t xml:space="preserve"> </w:t>
      </w:r>
      <w:r>
        <w:rPr>
          <w:sz w:val="24"/>
        </w:rPr>
        <w:t>środków.</w:t>
      </w:r>
    </w:p>
    <w:p w14:paraId="05B4F409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72"/>
        <w:ind w:left="0" w:firstLine="0"/>
        <w:rPr>
          <w:sz w:val="24"/>
        </w:rPr>
      </w:pPr>
      <w:r>
        <w:rPr>
          <w:sz w:val="24"/>
        </w:rPr>
        <w:t xml:space="preserve">Oferty, oświadczenia, o których mowa w art. 125 ust. 1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, podmiotowe środki dowodowe, w tym oświadczenie, o którym mowa w art. 117 ust. 4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, oraz zobowiązanie podmiotu udostępniającego zasoby, o którym mowa w art. 118 ust. 3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, zwane dalej "zobowiązaniem podmiotu udostępniającego zasoby", przedmiotowe środki dowodowe, pełnomocnictwo, sporządza się w postaci elektronicznej, w formatach danych określonych </w:t>
      </w:r>
      <w:r w:rsidR="001C59D6">
        <w:rPr>
          <w:sz w:val="24"/>
        </w:rPr>
        <w:br/>
      </w:r>
      <w:r>
        <w:rPr>
          <w:sz w:val="24"/>
        </w:rPr>
        <w:t xml:space="preserve">w przepisach wydanych na podstawie art. 18 ustawy z dnia 17 lutego 2005 r. o informatyzacji działalności podmiotów realizujących zadania publiczne, z zastrzeżeniem formatów, </w:t>
      </w:r>
      <w:r w:rsidR="001C59D6">
        <w:rPr>
          <w:sz w:val="24"/>
        </w:rPr>
        <w:br/>
      </w:r>
      <w:r>
        <w:rPr>
          <w:sz w:val="24"/>
        </w:rPr>
        <w:t>o których mowa w art. 66 ust. 1 ustawy, z uwzględnieniem rodzaju przekazywanych</w:t>
      </w:r>
      <w:r>
        <w:rPr>
          <w:spacing w:val="-4"/>
          <w:sz w:val="24"/>
        </w:rPr>
        <w:t xml:space="preserve"> </w:t>
      </w:r>
      <w:r>
        <w:rPr>
          <w:sz w:val="24"/>
        </w:rPr>
        <w:t>danych.</w:t>
      </w:r>
    </w:p>
    <w:p w14:paraId="0A029E3E" w14:textId="6F35EB88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19"/>
        <w:ind w:left="0" w:firstLine="0"/>
        <w:rPr>
          <w:sz w:val="24"/>
        </w:rPr>
      </w:pPr>
      <w:r>
        <w:rPr>
          <w:sz w:val="24"/>
        </w:rPr>
        <w:t xml:space="preserve">Informacje, oświadczenia lub dokumenty, inne niż określone w pkt. 6 powyżej, przekazywane w postępowaniu, sporządza się w postaci elektronicznej, w formatach danych określonych w przepisach wydanych na podstawie art. 18 ustawy z dnia 17 lutego 2005 r. </w:t>
      </w:r>
      <w:r w:rsidR="001C59D6">
        <w:rPr>
          <w:sz w:val="24"/>
        </w:rPr>
        <w:br/>
      </w:r>
      <w:r>
        <w:rPr>
          <w:sz w:val="24"/>
        </w:rPr>
        <w:t xml:space="preserve">o informatyzacji działalności podmiotów </w:t>
      </w:r>
      <w:r w:rsidR="001C59D6">
        <w:rPr>
          <w:sz w:val="24"/>
        </w:rPr>
        <w:t>realizujących zadania publiczne</w:t>
      </w:r>
      <w:r>
        <w:rPr>
          <w:sz w:val="24"/>
        </w:rPr>
        <w:t xml:space="preserve"> lub jako tekst wpisany bezpośrednio do wiadomości przekazywanej przy użyciu środków komunikacji elektronicznej, o których mowa w § 3 ust. 1 Rozporządzenia Prezesa Rady Ministrów w sprawie sposobu sporządzania i przekazywania informacji oraz wymagań technicznych dla dokumentów elektronicznych oraz środków komunikacji elektronicznej w postępowaniu o</w:t>
      </w:r>
      <w:r w:rsidR="00DC4D38">
        <w:rPr>
          <w:sz w:val="24"/>
        </w:rPr>
        <w:t> </w:t>
      </w:r>
      <w:r>
        <w:rPr>
          <w:sz w:val="24"/>
        </w:rPr>
        <w:t>udzielenie zamówienia publicznego lub konkursie.</w:t>
      </w:r>
    </w:p>
    <w:p w14:paraId="217D6101" w14:textId="5B23A499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 xml:space="preserve">W przypadku gdy podmiotowe środki dowodowe, przedmiotowe środki dowodowe, inne dokumenty lub dokumenty potwierdzające umocowanie do reprezentowania odpowiednio wykonawcy, wykonawców wspólnie ubiegających się o udzielenie zamówienia publicznego, podmiotu udostępniającego zasoby na zasadach określonych w art. 118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lub podwykonawcy niebędącego podmiotem udostępniającym zasoby na takich zasadach, zwane dalej „dokumentami potwierdzającymi umocowanie do reprezentowania”, </w:t>
      </w:r>
      <w:r>
        <w:rPr>
          <w:b/>
          <w:sz w:val="24"/>
        </w:rPr>
        <w:t>zostały wystawione przez upoważnione podmioty inne niż wykonawca, wykonawca wspólnie ubiegający się o</w:t>
      </w:r>
      <w:r w:rsidR="00DC4D38">
        <w:rPr>
          <w:b/>
          <w:sz w:val="24"/>
        </w:rPr>
        <w:t> </w:t>
      </w:r>
      <w:r>
        <w:rPr>
          <w:b/>
          <w:sz w:val="24"/>
        </w:rPr>
        <w:t>udzielenie zamówienia, podmiot udostępniający zasoby lub podwykonawca</w:t>
      </w:r>
      <w:r>
        <w:rPr>
          <w:sz w:val="24"/>
        </w:rPr>
        <w:t>, jako dokument elektroniczny, przekazuje się ten</w:t>
      </w:r>
      <w:r>
        <w:rPr>
          <w:spacing w:val="-3"/>
          <w:sz w:val="24"/>
        </w:rPr>
        <w:t xml:space="preserve"> </w:t>
      </w:r>
      <w:r>
        <w:rPr>
          <w:sz w:val="24"/>
        </w:rPr>
        <w:t>dokument.</w:t>
      </w:r>
    </w:p>
    <w:p w14:paraId="61FF2AD8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1"/>
        <w:ind w:left="0" w:firstLine="0"/>
        <w:rPr>
          <w:sz w:val="24"/>
        </w:rPr>
      </w:pPr>
      <w:r>
        <w:rPr>
          <w:sz w:val="24"/>
        </w:rPr>
        <w:t xml:space="preserve">W przypadku gdy podmiotowe środki dowodowe, przedmiotowe środki dowodowe, inne dokumenty, lub dokumenty potwierdzające umocowanie do reprezentowania, zostały </w:t>
      </w:r>
      <w:r>
        <w:rPr>
          <w:b/>
          <w:sz w:val="24"/>
        </w:rPr>
        <w:t xml:space="preserve">wystawione przez upoważnione podmioty </w:t>
      </w:r>
      <w:r>
        <w:rPr>
          <w:sz w:val="24"/>
        </w:rPr>
        <w:t xml:space="preserve">jako dokument </w:t>
      </w:r>
      <w:r>
        <w:rPr>
          <w:b/>
          <w:sz w:val="24"/>
        </w:rPr>
        <w:t>w postaci papierowej</w:t>
      </w:r>
      <w:r>
        <w:rPr>
          <w:sz w:val="24"/>
        </w:rPr>
        <w:t xml:space="preserve">, </w:t>
      </w:r>
      <w:r>
        <w:rPr>
          <w:b/>
          <w:sz w:val="24"/>
        </w:rPr>
        <w:t xml:space="preserve">przekazuje się cyfrowe odwzorowanie tego dokumentu </w:t>
      </w:r>
      <w:r>
        <w:rPr>
          <w:sz w:val="24"/>
        </w:rPr>
        <w:t xml:space="preserve">opatrzone kwalifikowanym </w:t>
      </w:r>
      <w:r>
        <w:rPr>
          <w:sz w:val="24"/>
        </w:rPr>
        <w:lastRenderedPageBreak/>
        <w:t>podpisem elektronicznym, podpisem zaufanym lub podpisem osobistym, poświadczające zgodność cyfrowego odwzorowania z dokumentem w postaci</w:t>
      </w:r>
      <w:r>
        <w:rPr>
          <w:spacing w:val="-6"/>
          <w:sz w:val="24"/>
        </w:rPr>
        <w:t xml:space="preserve"> </w:t>
      </w:r>
      <w:r>
        <w:rPr>
          <w:sz w:val="24"/>
        </w:rPr>
        <w:t>papierowej.</w:t>
      </w:r>
    </w:p>
    <w:p w14:paraId="151B8540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>Poświadczenia zgodności cyfrowego odwzorowania z dokumentem w postaci papierowej, o którym mowa w pkt</w:t>
      </w:r>
      <w:r w:rsidR="001C59D6">
        <w:rPr>
          <w:sz w:val="24"/>
        </w:rPr>
        <w:t>.</w:t>
      </w:r>
      <w:r>
        <w:rPr>
          <w:sz w:val="24"/>
        </w:rPr>
        <w:t xml:space="preserve"> 9 powyżej, dokonuje w</w:t>
      </w:r>
      <w:r>
        <w:rPr>
          <w:spacing w:val="-6"/>
          <w:sz w:val="24"/>
        </w:rPr>
        <w:t xml:space="preserve"> </w:t>
      </w:r>
      <w:r>
        <w:rPr>
          <w:sz w:val="24"/>
        </w:rPr>
        <w:t>przypadku:</w:t>
      </w:r>
    </w:p>
    <w:p w14:paraId="5BD3A77D" w14:textId="77777777" w:rsidR="00920D03" w:rsidRDefault="00920D03" w:rsidP="00631AB3">
      <w:pPr>
        <w:pStyle w:val="Akapitzlist"/>
        <w:numPr>
          <w:ilvl w:val="0"/>
          <w:numId w:val="7"/>
        </w:numPr>
        <w:tabs>
          <w:tab w:val="left" w:pos="810"/>
        </w:tabs>
        <w:spacing w:before="121"/>
        <w:ind w:left="0" w:firstLine="0"/>
        <w:rPr>
          <w:sz w:val="24"/>
        </w:rPr>
      </w:pPr>
      <w:r>
        <w:rPr>
          <w:sz w:val="24"/>
        </w:rPr>
        <w:t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</w:t>
      </w:r>
      <w:r>
        <w:rPr>
          <w:spacing w:val="-3"/>
          <w:sz w:val="24"/>
        </w:rPr>
        <w:t xml:space="preserve"> </w:t>
      </w:r>
      <w:r>
        <w:rPr>
          <w:sz w:val="24"/>
        </w:rPr>
        <w:t>dotyczą;</w:t>
      </w:r>
    </w:p>
    <w:p w14:paraId="61CD4BF0" w14:textId="77777777" w:rsidR="00920D03" w:rsidRDefault="00920D03" w:rsidP="00631AB3">
      <w:pPr>
        <w:pStyle w:val="Akapitzlist"/>
        <w:numPr>
          <w:ilvl w:val="0"/>
          <w:numId w:val="7"/>
        </w:numPr>
        <w:tabs>
          <w:tab w:val="left" w:pos="810"/>
        </w:tabs>
        <w:spacing w:before="120"/>
        <w:ind w:left="0" w:firstLine="0"/>
        <w:rPr>
          <w:sz w:val="24"/>
        </w:rPr>
      </w:pPr>
      <w:r>
        <w:rPr>
          <w:sz w:val="24"/>
        </w:rPr>
        <w:t>przedmiotowych środków dowodowych - odpowiednio wykonawca lub wykonawca wspólnie ubiegający się o 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zamówienia;</w:t>
      </w:r>
    </w:p>
    <w:p w14:paraId="1BE714C0" w14:textId="77777777" w:rsidR="00920D03" w:rsidRDefault="00920D03" w:rsidP="00631AB3">
      <w:pPr>
        <w:pStyle w:val="Akapitzlist"/>
        <w:numPr>
          <w:ilvl w:val="0"/>
          <w:numId w:val="7"/>
        </w:numPr>
        <w:tabs>
          <w:tab w:val="left" w:pos="810"/>
        </w:tabs>
        <w:spacing w:before="120"/>
        <w:ind w:left="0" w:firstLine="0"/>
        <w:rPr>
          <w:sz w:val="24"/>
        </w:rPr>
      </w:pPr>
      <w:r>
        <w:rPr>
          <w:sz w:val="24"/>
        </w:rPr>
        <w:t>innych dokumentów - odpowiednio wykonawca lub wykonawca wspólnie ubiegający się o udzielenie zamówienia, w zakresie dokumentów, które każdego z nich</w:t>
      </w:r>
      <w:r>
        <w:rPr>
          <w:spacing w:val="-14"/>
          <w:sz w:val="24"/>
        </w:rPr>
        <w:t xml:space="preserve"> </w:t>
      </w:r>
      <w:r>
        <w:rPr>
          <w:sz w:val="24"/>
        </w:rPr>
        <w:t>dotyczą.</w:t>
      </w:r>
    </w:p>
    <w:p w14:paraId="0B13C612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 xml:space="preserve">Poświadczenia zgodności cyfrowego odwzorowania z dokumentem w postaci papierowej, o którym mowa w pkt 9 powyżej, może dokonać również notariusz. </w:t>
      </w:r>
      <w:r w:rsidR="001C59D6">
        <w:rPr>
          <w:sz w:val="24"/>
        </w:rPr>
        <w:br/>
      </w:r>
      <w:r>
        <w:rPr>
          <w:sz w:val="24"/>
        </w:rPr>
        <w:t>Do dokumentów poświadczanych przez notariusza stosuje się prz</w:t>
      </w:r>
      <w:r w:rsidR="001C59D6">
        <w:rPr>
          <w:sz w:val="24"/>
        </w:rPr>
        <w:t xml:space="preserve">episy ustawy Prawo </w:t>
      </w:r>
      <w:r w:rsidR="001C59D6">
        <w:rPr>
          <w:sz w:val="24"/>
        </w:rPr>
        <w:br/>
        <w:t>o notariacie.</w:t>
      </w:r>
    </w:p>
    <w:p w14:paraId="10A25C7C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72"/>
        <w:ind w:left="0" w:firstLine="0"/>
        <w:rPr>
          <w:sz w:val="24"/>
        </w:rPr>
      </w:pPr>
      <w:r>
        <w:rPr>
          <w:sz w:val="24"/>
        </w:rPr>
        <w:t>Przez cyfrowe odwzorowanie, o którym mowa w pkt. 9-11 powyżej oraz pkt. 13 -15 poniżej, należy rozumieć dokument elektroniczny będący kopią elektroniczną treści zapisanej w postaci papierowej, umożliwiający zapoznanie się z tą treścią i jej zrozumienie, bez konieczności bezpośredniego dostępu do</w:t>
      </w:r>
      <w:r>
        <w:rPr>
          <w:spacing w:val="-4"/>
          <w:sz w:val="24"/>
        </w:rPr>
        <w:t xml:space="preserve"> </w:t>
      </w:r>
      <w:r>
        <w:rPr>
          <w:sz w:val="24"/>
        </w:rPr>
        <w:t>oryginału.</w:t>
      </w:r>
    </w:p>
    <w:p w14:paraId="3FC2C083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1"/>
        <w:ind w:left="0" w:firstLine="0"/>
        <w:rPr>
          <w:sz w:val="24"/>
        </w:rPr>
      </w:pPr>
      <w:r>
        <w:rPr>
          <w:sz w:val="24"/>
        </w:rPr>
        <w:t xml:space="preserve">Podmiotowe środki dowodowe, w tym oświadczenie, o którym mowa w art. 117 ust. 4 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, oraz zobowiązanie podmiotu udostępniającego zasoby, przedmiotowe środki dowodowe, </w:t>
      </w:r>
      <w:r>
        <w:rPr>
          <w:b/>
          <w:sz w:val="24"/>
        </w:rPr>
        <w:t>niewystawione przez upoważnione podmioty</w:t>
      </w:r>
      <w:r>
        <w:rPr>
          <w:sz w:val="24"/>
        </w:rPr>
        <w:t xml:space="preserve">, oraz pełnomocnictwo przekazuje się </w:t>
      </w:r>
      <w:r w:rsidR="001C59D6">
        <w:rPr>
          <w:sz w:val="24"/>
        </w:rPr>
        <w:br/>
      </w:r>
      <w:r>
        <w:rPr>
          <w:sz w:val="24"/>
        </w:rPr>
        <w:t>w postaci elektronicznej i opatruje się kwalifikowanym podpisem elektronicznym, podpisem zaufanym lub podpisem</w:t>
      </w:r>
      <w:r>
        <w:rPr>
          <w:spacing w:val="-1"/>
          <w:sz w:val="24"/>
        </w:rPr>
        <w:t xml:space="preserve"> </w:t>
      </w:r>
      <w:r>
        <w:rPr>
          <w:sz w:val="24"/>
        </w:rPr>
        <w:t>osobistym.</w:t>
      </w:r>
    </w:p>
    <w:p w14:paraId="2D6035A9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18"/>
        <w:ind w:left="0" w:firstLine="0"/>
        <w:rPr>
          <w:sz w:val="24"/>
        </w:rPr>
      </w:pPr>
      <w:r>
        <w:rPr>
          <w:sz w:val="24"/>
        </w:rPr>
        <w:t xml:space="preserve">W przypadku gdy podmiotowe środki dowodowe, w tym oświadczenie, o którym mowa w art. 117 ust. 4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, oraz zobowiązanie podmiotu udostępniającego zasoby, przedmiotowe środki dowodowe, </w:t>
      </w:r>
      <w:r>
        <w:rPr>
          <w:b/>
          <w:sz w:val="24"/>
        </w:rPr>
        <w:t xml:space="preserve">niewystawione przez upoważnione podmioty </w:t>
      </w:r>
      <w:r>
        <w:rPr>
          <w:sz w:val="24"/>
        </w:rPr>
        <w:t xml:space="preserve">lub pełnomocnictwo, zostały </w:t>
      </w:r>
      <w:r>
        <w:rPr>
          <w:b/>
          <w:sz w:val="24"/>
        </w:rPr>
        <w:t xml:space="preserve">sporządzone jako dokument w postaci papierowej </w:t>
      </w:r>
      <w:r>
        <w:rPr>
          <w:sz w:val="24"/>
        </w:rPr>
        <w:t xml:space="preserve">i opatrzone własnoręcznym podpisem, </w:t>
      </w:r>
      <w:r>
        <w:rPr>
          <w:b/>
          <w:sz w:val="24"/>
        </w:rPr>
        <w:t xml:space="preserve">przekazuje się cyfrowe odwzorowanie tego dokumentu </w:t>
      </w:r>
      <w:r>
        <w:rPr>
          <w:sz w:val="24"/>
        </w:rPr>
        <w:t>opatrzone kwalifikowanym podpisem elektronicznym, podpisem zaufanym lub podpisem osobistym, poświadczającym zgodność cyfrowego odwzorowania z dokumentem w postaci papierowej.</w:t>
      </w:r>
    </w:p>
    <w:p w14:paraId="5EF76697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>Poświadczenia zgodności cyfrowego odwzorowania z dokumentem w postaci papierowej, o którym mowa w pkt</w:t>
      </w:r>
      <w:r w:rsidR="001C59D6">
        <w:rPr>
          <w:sz w:val="24"/>
        </w:rPr>
        <w:t>.</w:t>
      </w:r>
      <w:r>
        <w:rPr>
          <w:sz w:val="24"/>
        </w:rPr>
        <w:t xml:space="preserve"> 14 powyżej, dokonuje w</w:t>
      </w:r>
      <w:r>
        <w:rPr>
          <w:spacing w:val="-6"/>
          <w:sz w:val="24"/>
        </w:rPr>
        <w:t xml:space="preserve"> </w:t>
      </w:r>
      <w:r>
        <w:rPr>
          <w:sz w:val="24"/>
        </w:rPr>
        <w:t>przypadku:</w:t>
      </w:r>
    </w:p>
    <w:p w14:paraId="542792A9" w14:textId="77777777" w:rsidR="00920D03" w:rsidRDefault="00920D03" w:rsidP="00631AB3">
      <w:pPr>
        <w:pStyle w:val="Akapitzlist"/>
        <w:numPr>
          <w:ilvl w:val="0"/>
          <w:numId w:val="8"/>
        </w:numPr>
        <w:tabs>
          <w:tab w:val="left" w:pos="810"/>
        </w:tabs>
        <w:spacing w:before="120"/>
        <w:ind w:left="0" w:firstLine="0"/>
        <w:rPr>
          <w:sz w:val="24"/>
        </w:rPr>
      </w:pPr>
      <w:r>
        <w:rPr>
          <w:sz w:val="24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14:paraId="0D323524" w14:textId="77777777" w:rsidR="00920D03" w:rsidRDefault="00920D03" w:rsidP="00631AB3">
      <w:pPr>
        <w:pStyle w:val="Akapitzlist"/>
        <w:numPr>
          <w:ilvl w:val="0"/>
          <w:numId w:val="8"/>
        </w:numPr>
        <w:tabs>
          <w:tab w:val="left" w:pos="810"/>
        </w:tabs>
        <w:spacing w:before="121"/>
        <w:ind w:left="0" w:firstLine="0"/>
        <w:rPr>
          <w:sz w:val="24"/>
        </w:rPr>
      </w:pPr>
      <w:r>
        <w:rPr>
          <w:sz w:val="24"/>
        </w:rPr>
        <w:t xml:space="preserve">przedmiotowego środka dowodowego, oświadczenia, o którym mowa w art. 117 ust. 4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 lub zobowiązania podmiotu udostępniającego zasoby - odpowiednio wykonawca lub wykonawca wspólnie ubiegający się o udzielenie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zamówienia;</w:t>
      </w:r>
    </w:p>
    <w:p w14:paraId="5A2D4E17" w14:textId="77777777" w:rsidR="00920D03" w:rsidRDefault="00920D03" w:rsidP="00631AB3">
      <w:pPr>
        <w:pStyle w:val="Akapitzlist"/>
        <w:numPr>
          <w:ilvl w:val="0"/>
          <w:numId w:val="8"/>
        </w:numPr>
        <w:tabs>
          <w:tab w:val="left" w:pos="794"/>
        </w:tabs>
        <w:spacing w:before="120"/>
        <w:ind w:left="0" w:firstLine="0"/>
        <w:rPr>
          <w:sz w:val="24"/>
        </w:rPr>
      </w:pPr>
      <w:r>
        <w:rPr>
          <w:sz w:val="24"/>
        </w:rPr>
        <w:lastRenderedPageBreak/>
        <w:t>pełnomocnictwa -</w:t>
      </w:r>
      <w:r>
        <w:rPr>
          <w:spacing w:val="-3"/>
          <w:sz w:val="24"/>
        </w:rPr>
        <w:t xml:space="preserve"> </w:t>
      </w:r>
      <w:r>
        <w:rPr>
          <w:sz w:val="24"/>
        </w:rPr>
        <w:t>mocodawca.</w:t>
      </w:r>
    </w:p>
    <w:p w14:paraId="1719A20C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 xml:space="preserve">Poświadczenia zgodności cyfrowego odwzorowania z dokumentem w postaci papierowej, o którym mowa w pkt. 14 powyżej, może dokonać również notariusz. </w:t>
      </w:r>
      <w:r w:rsidR="001C59D6">
        <w:rPr>
          <w:sz w:val="24"/>
        </w:rPr>
        <w:br/>
      </w:r>
      <w:r>
        <w:rPr>
          <w:sz w:val="24"/>
        </w:rPr>
        <w:t>Do dokumentów poświadczanych przez notariusza stosuje się przepisy u</w:t>
      </w:r>
      <w:r w:rsidR="001C59D6">
        <w:rPr>
          <w:sz w:val="24"/>
        </w:rPr>
        <w:t xml:space="preserve">stawy Prawo </w:t>
      </w:r>
      <w:r w:rsidR="001C59D6">
        <w:rPr>
          <w:sz w:val="24"/>
        </w:rPr>
        <w:br/>
        <w:t>o notariacie.</w:t>
      </w:r>
    </w:p>
    <w:p w14:paraId="4D6A6A18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>Podmiotowe środki dowodowe, przedmiotowe środki dowodowe oraz inne dokumenty lub oświadczenia, sporządzone w języku obcym przekazuje się wraz z tłumaczeniem na język polski.</w:t>
      </w:r>
    </w:p>
    <w:p w14:paraId="0674FC5B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1"/>
        <w:ind w:left="0" w:firstLine="0"/>
        <w:rPr>
          <w:sz w:val="24"/>
        </w:rPr>
      </w:pPr>
      <w:r>
        <w:rPr>
          <w:sz w:val="24"/>
        </w:rPr>
        <w:t xml:space="preserve">Do przeliczenia na PLN wartości wskazanej w podmiotowych środkach dowodowych złożonych na potwierdzenie spełnienia warunków udziału w przedmiotowym postępowaniu, wyrażonej w walutach innych niż PLN, Zamawiający przyjmie średni kurs publikowany przez Narodowy Bank Polski, tabela A, z dnia opublikowania ogłoszenia o zamówieniu </w:t>
      </w:r>
      <w:r w:rsidR="001C59D6">
        <w:rPr>
          <w:sz w:val="24"/>
        </w:rPr>
        <w:br/>
      </w:r>
      <w:r>
        <w:rPr>
          <w:sz w:val="24"/>
        </w:rPr>
        <w:t>w Biuletynie Zamówień Publicznych. Jeżeli w tym dniu kursu nie ogłoszono, do w/w przeliczenia zastosowany będzie ostatni ogłoszony kurs przed tym</w:t>
      </w:r>
      <w:r>
        <w:rPr>
          <w:spacing w:val="-6"/>
          <w:sz w:val="24"/>
        </w:rPr>
        <w:t xml:space="preserve"> </w:t>
      </w:r>
      <w:r>
        <w:rPr>
          <w:sz w:val="24"/>
        </w:rPr>
        <w:t>dniem.</w:t>
      </w:r>
    </w:p>
    <w:p w14:paraId="5101D62C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b/>
          <w:sz w:val="24"/>
        </w:rPr>
        <w:t xml:space="preserve">Informacja zamawiającego (administratora) o przetwarzaniu danych osobowych (Wykonawcy) </w:t>
      </w:r>
      <w:r>
        <w:rPr>
          <w:sz w:val="24"/>
        </w:rPr>
        <w:t>- Klauzula informacyjna z art. 13 Rozporządzenia Ogólnego o Ochronie Danych Osobowych (RODO) związana z postępowaniem o udzielenie zamówienia publicznego.</w:t>
      </w:r>
    </w:p>
    <w:p w14:paraId="4E8228C8" w14:textId="77777777" w:rsidR="00920D03" w:rsidRDefault="00920D03" w:rsidP="00920D03">
      <w:pPr>
        <w:pStyle w:val="Tekstpodstawowy"/>
        <w:spacing w:before="5"/>
        <w:ind w:left="0"/>
        <w:rPr>
          <w:sz w:val="22"/>
        </w:rPr>
      </w:pPr>
    </w:p>
    <w:p w14:paraId="72634F7A" w14:textId="630A310B" w:rsidR="002F2A93" w:rsidRPr="002F2A93" w:rsidRDefault="002F2A93" w:rsidP="00631AB3">
      <w:pPr>
        <w:widowControl/>
        <w:numPr>
          <w:ilvl w:val="0"/>
          <w:numId w:val="20"/>
        </w:numPr>
        <w:suppressAutoHyphens/>
        <w:autoSpaceDE/>
        <w:autoSpaceDN/>
        <w:ind w:left="284"/>
        <w:jc w:val="both"/>
        <w:textAlignment w:val="baseline"/>
        <w:rPr>
          <w:rFonts w:eastAsia="Calibri"/>
          <w:sz w:val="24"/>
          <w:szCs w:val="24"/>
        </w:rPr>
      </w:pPr>
      <w:r w:rsidRPr="002F2A93">
        <w:rPr>
          <w:rFonts w:eastAsia="Calibri"/>
          <w:b/>
          <w:sz w:val="24"/>
          <w:szCs w:val="24"/>
        </w:rPr>
        <w:t xml:space="preserve">Administratorem danych osobowych jest </w:t>
      </w:r>
      <w:r w:rsidR="00344EB4">
        <w:rPr>
          <w:rFonts w:eastAsia="Calibri"/>
          <w:b/>
          <w:sz w:val="24"/>
          <w:szCs w:val="24"/>
        </w:rPr>
        <w:t xml:space="preserve">Integracyjna Szkoła Podstawowa nr 67 im. Janusza Korczaka </w:t>
      </w:r>
      <w:r w:rsidRPr="002F2A93">
        <w:rPr>
          <w:rFonts w:eastAsia="Calibri"/>
          <w:sz w:val="24"/>
          <w:szCs w:val="24"/>
        </w:rPr>
        <w:t xml:space="preserve">, siedziba, Łódź </w:t>
      </w:r>
      <w:r w:rsidR="00344EB4">
        <w:rPr>
          <w:rFonts w:eastAsia="Calibri"/>
          <w:sz w:val="24"/>
          <w:szCs w:val="24"/>
        </w:rPr>
        <w:t xml:space="preserve">Al. Kardynała Wyszyńskiego 86, </w:t>
      </w:r>
      <w:r w:rsidRPr="002F2A93">
        <w:rPr>
          <w:rFonts w:eastAsia="Calibri"/>
          <w:sz w:val="24"/>
          <w:szCs w:val="24"/>
        </w:rPr>
        <w:t xml:space="preserve"> tel. </w:t>
      </w:r>
      <w:r w:rsidR="007F0329">
        <w:rPr>
          <w:rFonts w:eastAsia="Calibri"/>
          <w:sz w:val="24"/>
          <w:szCs w:val="24"/>
        </w:rPr>
        <w:t>422584883</w:t>
      </w:r>
      <w:r w:rsidRPr="002F2A93">
        <w:rPr>
          <w:rFonts w:eastAsia="Calibri"/>
          <w:sz w:val="24"/>
          <w:szCs w:val="24"/>
        </w:rPr>
        <w:t xml:space="preserve"> e-mail: </w:t>
      </w:r>
      <w:r w:rsidR="007F0329">
        <w:rPr>
          <w:rFonts w:eastAsia="Calibri"/>
          <w:sz w:val="24"/>
          <w:szCs w:val="24"/>
        </w:rPr>
        <w:t>projekt.isp67@op.pl</w:t>
      </w:r>
      <w:r w:rsidRPr="002F2A93">
        <w:rPr>
          <w:rFonts w:eastAsia="Calibri"/>
          <w:sz w:val="24"/>
          <w:szCs w:val="24"/>
        </w:rPr>
        <w:t>, reprezentowany przez Dyrektora</w:t>
      </w:r>
      <w:r w:rsidR="00344EB4">
        <w:rPr>
          <w:rFonts w:eastAsia="Calibri"/>
          <w:sz w:val="24"/>
          <w:szCs w:val="24"/>
        </w:rPr>
        <w:t xml:space="preserve"> Integracy</w:t>
      </w:r>
      <w:r w:rsidR="007F0329">
        <w:rPr>
          <w:rFonts w:eastAsia="Calibri"/>
          <w:sz w:val="24"/>
          <w:szCs w:val="24"/>
        </w:rPr>
        <w:t>j</w:t>
      </w:r>
      <w:r w:rsidR="00344EB4">
        <w:rPr>
          <w:rFonts w:eastAsia="Calibri"/>
          <w:sz w:val="24"/>
          <w:szCs w:val="24"/>
        </w:rPr>
        <w:t>nej  Szkoły Podstawowej nr 67</w:t>
      </w:r>
      <w:r w:rsidRPr="002F2A93">
        <w:rPr>
          <w:rFonts w:eastAsia="Calibri"/>
          <w:sz w:val="24"/>
          <w:szCs w:val="24"/>
        </w:rPr>
        <w:t>.</w:t>
      </w:r>
    </w:p>
    <w:p w14:paraId="66ECFED1" w14:textId="503C87B2" w:rsidR="002F2A93" w:rsidRPr="002F2A93" w:rsidRDefault="002F2A93" w:rsidP="00631AB3">
      <w:pPr>
        <w:widowControl/>
        <w:numPr>
          <w:ilvl w:val="0"/>
          <w:numId w:val="20"/>
        </w:numPr>
        <w:autoSpaceDE/>
        <w:autoSpaceDN/>
        <w:ind w:left="284"/>
        <w:contextualSpacing/>
        <w:jc w:val="both"/>
        <w:rPr>
          <w:rFonts w:eastAsia="Calibri"/>
          <w:sz w:val="24"/>
          <w:szCs w:val="24"/>
        </w:rPr>
      </w:pPr>
      <w:r w:rsidRPr="002F2A93">
        <w:rPr>
          <w:rFonts w:eastAsia="Calibri"/>
          <w:sz w:val="24"/>
          <w:szCs w:val="24"/>
        </w:rPr>
        <w:t>W sprawach ochrony danych osobowych można się kontaktować z Inspektorem ochrony danych:  e-mail</w:t>
      </w:r>
      <w:r w:rsidR="007F0329">
        <w:rPr>
          <w:rFonts w:eastAsia="Calibri"/>
          <w:sz w:val="24"/>
          <w:szCs w:val="24"/>
        </w:rPr>
        <w:t xml:space="preserve"> projekt.isp67@op.pl </w:t>
      </w:r>
      <w:r w:rsidRPr="002F2A93">
        <w:rPr>
          <w:rFonts w:eastAsia="Calibri"/>
          <w:sz w:val="24"/>
          <w:szCs w:val="24"/>
        </w:rPr>
        <w:t>Dane dotyczące inspektora podane są na stron</w:t>
      </w:r>
      <w:r>
        <w:rPr>
          <w:rFonts w:eastAsia="Calibri"/>
          <w:sz w:val="24"/>
          <w:szCs w:val="24"/>
        </w:rPr>
        <w:t xml:space="preserve">ie internetowej: </w:t>
      </w:r>
      <w:r w:rsidR="007F0329">
        <w:rPr>
          <w:rFonts w:eastAsia="Calibri"/>
          <w:sz w:val="24"/>
          <w:szCs w:val="24"/>
        </w:rPr>
        <w:t>http://www.isp67.pl</w:t>
      </w:r>
    </w:p>
    <w:p w14:paraId="2CF88FBD" w14:textId="7ACE41DA" w:rsidR="002F2A93" w:rsidRPr="002F2A93" w:rsidRDefault="002F2A93" w:rsidP="00631AB3">
      <w:pPr>
        <w:widowControl/>
        <w:numPr>
          <w:ilvl w:val="0"/>
          <w:numId w:val="20"/>
        </w:numPr>
        <w:suppressAutoHyphens/>
        <w:autoSpaceDE/>
        <w:autoSpaceDN/>
        <w:ind w:left="284"/>
        <w:jc w:val="both"/>
        <w:textAlignment w:val="baseline"/>
        <w:rPr>
          <w:rFonts w:eastAsia="Calibri"/>
          <w:sz w:val="24"/>
          <w:szCs w:val="24"/>
        </w:rPr>
      </w:pPr>
      <w:r w:rsidRPr="002F2A93">
        <w:rPr>
          <w:rFonts w:eastAsia="Calibri"/>
          <w:sz w:val="24"/>
          <w:szCs w:val="24"/>
        </w:rPr>
        <w:t>Przetwarzanie danych osobowych odbywa się w związku z pełnieniem przez Dyrektora obowiązków kierownika zamawiającego w postępowaniach o udzielenie zamówienia publicznego</w:t>
      </w:r>
      <w:r w:rsidRPr="002F2A93">
        <w:rPr>
          <w:rFonts w:eastAsia="Calibri"/>
          <w:b/>
          <w:sz w:val="24"/>
          <w:szCs w:val="24"/>
        </w:rPr>
        <w:t xml:space="preserve"> w związku z realizacją zadań powierzonych jednostce</w:t>
      </w:r>
      <w:r w:rsidR="00344EB4">
        <w:rPr>
          <w:rFonts w:eastAsia="Calibri"/>
          <w:sz w:val="24"/>
          <w:szCs w:val="24"/>
        </w:rPr>
        <w:t>.</w:t>
      </w:r>
    </w:p>
    <w:p w14:paraId="56AF0A25" w14:textId="77777777" w:rsidR="002F2A93" w:rsidRPr="002F2A93" w:rsidRDefault="002F2A93" w:rsidP="00631AB3">
      <w:pPr>
        <w:widowControl/>
        <w:numPr>
          <w:ilvl w:val="0"/>
          <w:numId w:val="20"/>
        </w:numPr>
        <w:autoSpaceDE/>
        <w:autoSpaceDN/>
        <w:ind w:left="284"/>
        <w:contextualSpacing/>
        <w:jc w:val="both"/>
        <w:rPr>
          <w:rFonts w:eastAsia="Calibri"/>
          <w:sz w:val="24"/>
          <w:szCs w:val="24"/>
        </w:rPr>
      </w:pPr>
      <w:r w:rsidRPr="002F2A93">
        <w:rPr>
          <w:rFonts w:eastAsia="Calibri"/>
          <w:b/>
          <w:sz w:val="24"/>
          <w:szCs w:val="24"/>
        </w:rPr>
        <w:t>Przetwarzania danych osobowych odbywa się na podstawie przepisów prawa:</w:t>
      </w:r>
    </w:p>
    <w:p w14:paraId="14250808" w14:textId="77777777" w:rsidR="002F2A93" w:rsidRPr="002F2A93" w:rsidRDefault="002F2A93" w:rsidP="00631AB3">
      <w:pPr>
        <w:widowControl/>
        <w:numPr>
          <w:ilvl w:val="0"/>
          <w:numId w:val="21"/>
        </w:numPr>
        <w:suppressAutoHyphens/>
        <w:autoSpaceDE/>
        <w:autoSpaceDN/>
        <w:contextualSpacing/>
        <w:jc w:val="both"/>
        <w:textAlignment w:val="baseline"/>
        <w:rPr>
          <w:rFonts w:eastAsia="Calibri"/>
          <w:i/>
          <w:sz w:val="24"/>
          <w:szCs w:val="24"/>
        </w:rPr>
      </w:pPr>
      <w:r w:rsidRPr="002F2A93">
        <w:rPr>
          <w:rFonts w:eastAsia="Calibri"/>
          <w:i/>
          <w:sz w:val="24"/>
          <w:szCs w:val="24"/>
        </w:rPr>
        <w:t>art. 6 ust. 1 lit. c Rozporządzenia Parlamentu Europejskie</w:t>
      </w:r>
      <w:r>
        <w:rPr>
          <w:rFonts w:eastAsia="Calibri"/>
          <w:i/>
          <w:sz w:val="24"/>
          <w:szCs w:val="24"/>
        </w:rPr>
        <w:t xml:space="preserve">go i Rady (UE) 2016/679 z dnia </w:t>
      </w:r>
      <w:r w:rsidRPr="002F2A93">
        <w:rPr>
          <w:rFonts w:eastAsia="Calibri"/>
          <w:i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</w:t>
      </w:r>
      <w:r w:rsidRPr="002F2A93">
        <w:rPr>
          <w:rFonts w:eastAsia="Calibri"/>
          <w:sz w:val="24"/>
          <w:szCs w:val="24"/>
        </w:rPr>
        <w:t>w celu związanym z postępowaniem o udzielenie zamówienia publicznego</w:t>
      </w:r>
      <w:r w:rsidRPr="002F2A93">
        <w:rPr>
          <w:rFonts w:eastAsia="Calibri"/>
          <w:i/>
          <w:sz w:val="24"/>
          <w:szCs w:val="24"/>
        </w:rPr>
        <w:t>;</w:t>
      </w:r>
    </w:p>
    <w:p w14:paraId="6BB1E588" w14:textId="77777777" w:rsidR="002F2A93" w:rsidRPr="002F2A93" w:rsidRDefault="002F2A93" w:rsidP="00631AB3">
      <w:pPr>
        <w:widowControl/>
        <w:numPr>
          <w:ilvl w:val="0"/>
          <w:numId w:val="21"/>
        </w:numPr>
        <w:suppressAutoHyphens/>
        <w:autoSpaceDE/>
        <w:autoSpaceDN/>
        <w:contextualSpacing/>
        <w:jc w:val="both"/>
        <w:textAlignment w:val="baseline"/>
        <w:rPr>
          <w:rFonts w:eastAsia="Calibri"/>
          <w:i/>
          <w:sz w:val="24"/>
          <w:szCs w:val="24"/>
        </w:rPr>
      </w:pPr>
      <w:r w:rsidRPr="002F2A93">
        <w:rPr>
          <w:rFonts w:eastAsia="Calibri"/>
          <w:i/>
          <w:sz w:val="24"/>
          <w:szCs w:val="24"/>
        </w:rPr>
        <w:t>ustawy z dnia 11 września 2019 r. Prawo zamówień publicznych (Dz. U. z 2019 r. poz. 2019 ze zm.), zwaną dalej PZP.</w:t>
      </w:r>
    </w:p>
    <w:p w14:paraId="22BF8F50" w14:textId="77777777" w:rsidR="002F2A93" w:rsidRPr="002F2A93" w:rsidRDefault="002F2A93" w:rsidP="00631AB3">
      <w:pPr>
        <w:widowControl/>
        <w:numPr>
          <w:ilvl w:val="0"/>
          <w:numId w:val="20"/>
        </w:numPr>
        <w:tabs>
          <w:tab w:val="left" w:pos="284"/>
        </w:tabs>
        <w:suppressAutoHyphens/>
        <w:autoSpaceDE/>
        <w:autoSpaceDN/>
        <w:ind w:left="284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2F2A93">
        <w:rPr>
          <w:sz w:val="24"/>
          <w:szCs w:val="24"/>
          <w:lang w:eastAsia="pl-PL"/>
        </w:rPr>
        <w:t>Obowiązek podania przez Panią/Pana danych osobowych bezpośrednio Pani/Pana dotyczących jest wymogiem ustawowym określonym w przepisach us</w:t>
      </w:r>
      <w:r>
        <w:rPr>
          <w:sz w:val="24"/>
          <w:szCs w:val="24"/>
          <w:lang w:eastAsia="pl-PL"/>
        </w:rPr>
        <w:t xml:space="preserve">tawy PZP, związanym z udziałem </w:t>
      </w:r>
      <w:r w:rsidRPr="002F2A93">
        <w:rPr>
          <w:sz w:val="24"/>
          <w:szCs w:val="24"/>
          <w:lang w:eastAsia="pl-PL"/>
        </w:rPr>
        <w:t>w postępowaniu o udzielenie zamówienia publicznego. Konsekwencje niepodania określonych danych wynikają z ustawy PZP</w:t>
      </w:r>
      <w:r w:rsidRPr="002F2A93">
        <w:rPr>
          <w:rFonts w:eastAsia="Calibri"/>
          <w:sz w:val="24"/>
          <w:szCs w:val="24"/>
        </w:rPr>
        <w:t xml:space="preserve">. </w:t>
      </w:r>
    </w:p>
    <w:p w14:paraId="29E9C21C" w14:textId="77777777" w:rsidR="002F2A93" w:rsidRPr="002F2A93" w:rsidRDefault="002F2A93" w:rsidP="00631AB3">
      <w:pPr>
        <w:widowControl/>
        <w:numPr>
          <w:ilvl w:val="0"/>
          <w:numId w:val="20"/>
        </w:numPr>
        <w:tabs>
          <w:tab w:val="left" w:pos="284"/>
        </w:tabs>
        <w:suppressAutoHyphens/>
        <w:autoSpaceDE/>
        <w:autoSpaceDN/>
        <w:ind w:left="284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2F2A93">
        <w:rPr>
          <w:rFonts w:eastAsia="Calibri"/>
          <w:sz w:val="24"/>
          <w:szCs w:val="24"/>
        </w:rPr>
        <w:t>Zgodnie z art. 222 ust. 5 PZP</w:t>
      </w:r>
      <w:r w:rsidRPr="002F2A93">
        <w:rPr>
          <w:rFonts w:eastAsia="Calibri"/>
          <w:i/>
          <w:iCs/>
          <w:sz w:val="24"/>
          <w:szCs w:val="24"/>
        </w:rPr>
        <w:t xml:space="preserve"> </w:t>
      </w:r>
      <w:r w:rsidRPr="002F2A93">
        <w:rPr>
          <w:rFonts w:eastAsia="Calibri"/>
          <w:iCs/>
          <w:sz w:val="24"/>
          <w:szCs w:val="24"/>
        </w:rPr>
        <w:t>dane wykonawców uczestniczących w postępowaniu przetargowym są udostępniane na stronie BIP ZIM, tak jak ogłoszenie o wykonaniu umowy na podstawie</w:t>
      </w:r>
      <w:r>
        <w:rPr>
          <w:rFonts w:eastAsia="Calibri"/>
          <w:i/>
          <w:sz w:val="24"/>
          <w:szCs w:val="24"/>
        </w:rPr>
        <w:t xml:space="preserve"> </w:t>
      </w:r>
      <w:r w:rsidRPr="002F2A93">
        <w:rPr>
          <w:rFonts w:eastAsia="Calibri"/>
          <w:iCs/>
          <w:sz w:val="24"/>
          <w:szCs w:val="24"/>
        </w:rPr>
        <w:t>art. 448 PZP.</w:t>
      </w:r>
      <w:r w:rsidRPr="002F2A93">
        <w:rPr>
          <w:rFonts w:eastAsia="Calibri"/>
          <w:sz w:val="24"/>
          <w:szCs w:val="24"/>
        </w:rPr>
        <w:t xml:space="preserve"> </w:t>
      </w:r>
    </w:p>
    <w:p w14:paraId="07C8820B" w14:textId="77777777" w:rsidR="002F2A93" w:rsidRPr="002F2A93" w:rsidRDefault="002F2A93" w:rsidP="00631AB3">
      <w:pPr>
        <w:widowControl/>
        <w:numPr>
          <w:ilvl w:val="0"/>
          <w:numId w:val="20"/>
        </w:numPr>
        <w:autoSpaceDE/>
        <w:autoSpaceDN/>
        <w:ind w:left="284"/>
        <w:contextualSpacing/>
        <w:jc w:val="both"/>
        <w:rPr>
          <w:rFonts w:eastAsia="Calibri"/>
          <w:sz w:val="24"/>
          <w:szCs w:val="24"/>
        </w:rPr>
      </w:pPr>
      <w:r w:rsidRPr="002F2A93">
        <w:rPr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18 oraz art. 74 ust. 1 PZP, a także </w:t>
      </w:r>
      <w:r w:rsidRPr="002F2A93">
        <w:rPr>
          <w:rFonts w:eastAsia="Calibri"/>
          <w:sz w:val="24"/>
          <w:szCs w:val="24"/>
        </w:rPr>
        <w:lastRenderedPageBreak/>
        <w:t xml:space="preserve">podmioty upoważnione na podstawie i w granicach prawa oraz podmiotom, z którym Administrator Danych Osobowych zawarł umowę powierzenia przetwarzanie danych oraz </w:t>
      </w:r>
      <w:r w:rsidRPr="002F2A93">
        <w:rPr>
          <w:rFonts w:eastAsia="Calibri"/>
          <w:color w:val="212121"/>
          <w:sz w:val="24"/>
          <w:szCs w:val="24"/>
        </w:rPr>
        <w:t>odbiorcy danych w rozumieniu przepisów o ochronie danych osobowym, m.in. Urząd Miasta Łodzi, podmioty świadczące usługi pocztowe, kurierskie, usługi informatyczne.</w:t>
      </w:r>
    </w:p>
    <w:p w14:paraId="3231999E" w14:textId="769BEF22" w:rsidR="002F2A93" w:rsidRPr="002F2A93" w:rsidRDefault="002F2A93" w:rsidP="00631AB3">
      <w:pPr>
        <w:widowControl/>
        <w:numPr>
          <w:ilvl w:val="0"/>
          <w:numId w:val="20"/>
        </w:numPr>
        <w:suppressAutoHyphens/>
        <w:autoSpaceDE/>
        <w:autoSpaceDN/>
        <w:ind w:left="284"/>
        <w:jc w:val="both"/>
        <w:textAlignment w:val="baseline"/>
        <w:rPr>
          <w:rFonts w:eastAsia="Calibri"/>
          <w:sz w:val="24"/>
          <w:szCs w:val="24"/>
        </w:rPr>
      </w:pPr>
      <w:r w:rsidRPr="002F2A93">
        <w:rPr>
          <w:rFonts w:eastAsia="Calibri"/>
          <w:sz w:val="24"/>
          <w:szCs w:val="24"/>
        </w:rPr>
        <w:t>Dane osobowe będą przechowywane w</w:t>
      </w:r>
      <w:r w:rsidR="00344EB4">
        <w:rPr>
          <w:rFonts w:eastAsia="Calibri"/>
          <w:sz w:val="24"/>
          <w:szCs w:val="24"/>
        </w:rPr>
        <w:t xml:space="preserve"> Integracyjnej Szkole Podstawowej nr 67 </w:t>
      </w:r>
      <w:r w:rsidRPr="002F2A93">
        <w:rPr>
          <w:rFonts w:eastAsia="Calibri"/>
          <w:sz w:val="24"/>
          <w:szCs w:val="24"/>
        </w:rPr>
        <w:t xml:space="preserve">do czasu niezbędnego do realizacji zadań, o których mowa w pkt </w:t>
      </w:r>
      <w:smartTag w:uri="urn:schemas-microsoft-com:office:smarttags" w:element="metricconverter">
        <w:smartTagPr>
          <w:attr w:name="ProductID" w:val="3, a"/>
        </w:smartTagPr>
        <w:r w:rsidRPr="002F2A93">
          <w:rPr>
            <w:rFonts w:eastAsia="Calibri"/>
            <w:sz w:val="24"/>
            <w:szCs w:val="24"/>
          </w:rPr>
          <w:t>3, a</w:t>
        </w:r>
      </w:smartTag>
      <w:r w:rsidRPr="002F2A93">
        <w:rPr>
          <w:rFonts w:eastAsia="Calibri"/>
          <w:sz w:val="24"/>
          <w:szCs w:val="24"/>
        </w:rPr>
        <w:t xml:space="preserve"> następnie przekazywane do archiwum zakładowego, prowadzącego obsługę jednostki i tam </w:t>
      </w:r>
      <w:r w:rsidRPr="002F2A93">
        <w:rPr>
          <w:rFonts w:eastAsia="Calibri"/>
          <w:b/>
          <w:bCs/>
          <w:sz w:val="24"/>
          <w:szCs w:val="24"/>
        </w:rPr>
        <w:t>p</w:t>
      </w:r>
      <w:r w:rsidRPr="002F2A93">
        <w:rPr>
          <w:rFonts w:eastAsia="Calibri"/>
          <w:b/>
          <w:sz w:val="24"/>
          <w:szCs w:val="24"/>
        </w:rPr>
        <w:t xml:space="preserve">rzechowywane odpowiednio: </w:t>
      </w:r>
    </w:p>
    <w:p w14:paraId="33DF1006" w14:textId="77777777" w:rsidR="002F2A93" w:rsidRPr="002F2A93" w:rsidRDefault="002F2A93" w:rsidP="00631AB3">
      <w:pPr>
        <w:widowControl/>
        <w:numPr>
          <w:ilvl w:val="0"/>
          <w:numId w:val="22"/>
        </w:numPr>
        <w:suppressAutoHyphens/>
        <w:autoSpaceDE/>
        <w:autoSpaceDN/>
        <w:ind w:left="709" w:hanging="425"/>
        <w:jc w:val="both"/>
        <w:textAlignment w:val="baseline"/>
        <w:rPr>
          <w:rFonts w:eastAsia="Calibri"/>
          <w:sz w:val="24"/>
          <w:szCs w:val="24"/>
        </w:rPr>
      </w:pPr>
      <w:r w:rsidRPr="002F2A93">
        <w:rPr>
          <w:rFonts w:eastAsia="Calibri"/>
          <w:b/>
          <w:sz w:val="24"/>
          <w:szCs w:val="24"/>
        </w:rPr>
        <w:t xml:space="preserve">dokumentacja z postępowania o udzielenie zamówień publicznych - </w:t>
      </w:r>
      <w:r w:rsidRPr="002F2A93">
        <w:rPr>
          <w:sz w:val="24"/>
          <w:szCs w:val="24"/>
          <w:lang w:eastAsia="pl-PL"/>
        </w:rPr>
        <w:t>zgodnie z art. 78 ust. 1 PZP, przez okres 4 lat od dnia zakończenia postępowania o udzielenie zamówienia, a jeżeli czas obowiązywania umowy przekracza 4 lata, okres przechowywania obejmuje cały czas obowiązywania umowy</w:t>
      </w:r>
      <w:r w:rsidRPr="002F2A93">
        <w:rPr>
          <w:rFonts w:eastAsia="Calibri"/>
          <w:b/>
          <w:sz w:val="24"/>
          <w:szCs w:val="24"/>
        </w:rPr>
        <w:t>;</w:t>
      </w:r>
    </w:p>
    <w:p w14:paraId="0F7696EA" w14:textId="77777777" w:rsidR="002F2A93" w:rsidRPr="002F2A93" w:rsidRDefault="002F2A93" w:rsidP="00631AB3">
      <w:pPr>
        <w:widowControl/>
        <w:numPr>
          <w:ilvl w:val="0"/>
          <w:numId w:val="22"/>
        </w:numPr>
        <w:suppressAutoHyphens/>
        <w:autoSpaceDE/>
        <w:autoSpaceDN/>
        <w:ind w:left="709" w:hanging="425"/>
        <w:jc w:val="both"/>
        <w:textAlignment w:val="baseline"/>
        <w:rPr>
          <w:rFonts w:eastAsia="Calibri"/>
          <w:sz w:val="24"/>
          <w:szCs w:val="24"/>
        </w:rPr>
      </w:pPr>
      <w:r w:rsidRPr="002F2A93">
        <w:rPr>
          <w:rFonts w:eastAsia="Calibri"/>
          <w:b/>
          <w:sz w:val="24"/>
          <w:szCs w:val="24"/>
        </w:rPr>
        <w:t>dokumentacja z postępowania o udzielenie zamówień publicznych na zadania realizowane z dofinasowaniem ze środków Unii Europejskiej - przez okres wymagany przez Instytucję Zarządzającą danym programem operacyjnym skąd pozyskano środki</w:t>
      </w:r>
      <w:r w:rsidRPr="002F2A93">
        <w:rPr>
          <w:rFonts w:eastAsia="Calibri"/>
          <w:sz w:val="24"/>
          <w:szCs w:val="24"/>
        </w:rPr>
        <w:t xml:space="preserve">. </w:t>
      </w:r>
    </w:p>
    <w:p w14:paraId="53885597" w14:textId="77777777" w:rsidR="002F2A93" w:rsidRPr="002F2A93" w:rsidRDefault="002F2A93" w:rsidP="00631AB3">
      <w:pPr>
        <w:widowControl/>
        <w:numPr>
          <w:ilvl w:val="0"/>
          <w:numId w:val="20"/>
        </w:numPr>
        <w:suppressAutoHyphens/>
        <w:autoSpaceDE/>
        <w:autoSpaceDN/>
        <w:ind w:left="284"/>
        <w:jc w:val="both"/>
        <w:textAlignment w:val="baseline"/>
        <w:rPr>
          <w:rFonts w:eastAsia="Calibri"/>
          <w:sz w:val="24"/>
          <w:szCs w:val="24"/>
        </w:rPr>
      </w:pPr>
      <w:r w:rsidRPr="002F2A93">
        <w:rPr>
          <w:rFonts w:eastAsia="Calibri"/>
          <w:bCs/>
          <w:sz w:val="24"/>
          <w:szCs w:val="24"/>
        </w:rPr>
        <w:t>Każdy ma prawo do dostępu</w:t>
      </w:r>
      <w:r w:rsidRPr="002F2A93">
        <w:rPr>
          <w:rFonts w:eastAsia="Calibri"/>
          <w:sz w:val="24"/>
          <w:szCs w:val="24"/>
        </w:rPr>
        <w:t xml:space="preserve"> do swoich danych osobowych, ich poprawiania oraz prawo żądania ograniczenia przetwarzania. Prawo do przenoszenia danych oraz prawa wniesienia sprzeciwu wobec przetwarzania danych osobowych (tym samym prawo do usunięcia danych) z uwagi na konieczność wywiązywania się z obowiązków przewidzianych w PZP oraz dla celów ustalenia, dochodzenia lub obrony roszczeń oraz celów archiwalnych nie przysługuje.   </w:t>
      </w:r>
    </w:p>
    <w:p w14:paraId="30485FBE" w14:textId="77777777" w:rsidR="002F2A93" w:rsidRPr="002F2A93" w:rsidRDefault="002F2A93" w:rsidP="00631AB3">
      <w:pPr>
        <w:widowControl/>
        <w:numPr>
          <w:ilvl w:val="0"/>
          <w:numId w:val="20"/>
        </w:numPr>
        <w:suppressAutoHyphens/>
        <w:autoSpaceDE/>
        <w:autoSpaceDN/>
        <w:ind w:left="284"/>
        <w:jc w:val="both"/>
        <w:textAlignment w:val="baseline"/>
        <w:rPr>
          <w:rFonts w:eastAsia="Calibri"/>
          <w:sz w:val="24"/>
          <w:szCs w:val="24"/>
        </w:rPr>
      </w:pPr>
      <w:r w:rsidRPr="002F2A93">
        <w:rPr>
          <w:rFonts w:eastAsia="Calibri"/>
          <w:sz w:val="24"/>
          <w:szCs w:val="24"/>
        </w:rPr>
        <w:t xml:space="preserve">Każdy ma </w:t>
      </w:r>
      <w:r w:rsidRPr="002F2A93">
        <w:rPr>
          <w:rFonts w:eastAsia="Calibri"/>
          <w:b/>
          <w:sz w:val="24"/>
          <w:szCs w:val="24"/>
        </w:rPr>
        <w:t>prawo do wniesienia skargi do Prezesa Urzędu Ochrony Danych Osobowych</w:t>
      </w:r>
      <w:r w:rsidRPr="002F2A93">
        <w:rPr>
          <w:rFonts w:eastAsia="Calibri"/>
          <w:sz w:val="24"/>
          <w:szCs w:val="24"/>
        </w:rPr>
        <w:t xml:space="preserve">, gdy uzna, że przetwarzanie jego danych osobowych jest niezgodne </w:t>
      </w:r>
      <w:r>
        <w:rPr>
          <w:rFonts w:eastAsia="Calibri"/>
          <w:sz w:val="24"/>
          <w:szCs w:val="24"/>
        </w:rPr>
        <w:br/>
      </w:r>
      <w:r w:rsidRPr="002F2A93">
        <w:rPr>
          <w:rFonts w:eastAsia="Calibri"/>
          <w:sz w:val="24"/>
          <w:szCs w:val="24"/>
        </w:rPr>
        <w:t xml:space="preserve">z przepisami o ochronie danych osobowych. </w:t>
      </w:r>
    </w:p>
    <w:p w14:paraId="638DC65A" w14:textId="77777777" w:rsidR="001C59D6" w:rsidRPr="002F2A93" w:rsidRDefault="002F2A93" w:rsidP="00631AB3">
      <w:pPr>
        <w:widowControl/>
        <w:numPr>
          <w:ilvl w:val="0"/>
          <w:numId w:val="20"/>
        </w:numPr>
        <w:suppressAutoHyphens/>
        <w:autoSpaceDE/>
        <w:autoSpaceDN/>
        <w:ind w:left="284"/>
        <w:jc w:val="both"/>
        <w:textAlignment w:val="baseline"/>
        <w:rPr>
          <w:rFonts w:ascii="Calibri" w:eastAsia="Calibri" w:hAnsi="Calibri"/>
        </w:rPr>
      </w:pPr>
      <w:r w:rsidRPr="002F2A93">
        <w:rPr>
          <w:rFonts w:eastAsia="Calibri"/>
          <w:sz w:val="24"/>
          <w:szCs w:val="24"/>
        </w:rPr>
        <w:t>Dane osobowe nie podlegają zautomatyzowanemu podejmowaniu decyzji, w tym profilowaniu</w:t>
      </w:r>
      <w:r w:rsidRPr="002F2A93">
        <w:rPr>
          <w:rFonts w:ascii="Calibri" w:eastAsia="Calibri" w:hAnsi="Calibri"/>
        </w:rPr>
        <w:t>.</w:t>
      </w:r>
    </w:p>
    <w:p w14:paraId="50FF4BBA" w14:textId="77777777" w:rsidR="001C59D6" w:rsidRDefault="001C59D6" w:rsidP="00920D03">
      <w:pPr>
        <w:spacing w:before="73" w:line="252" w:lineRule="exact"/>
        <w:jc w:val="center"/>
        <w:rPr>
          <w:sz w:val="16"/>
        </w:rPr>
      </w:pPr>
    </w:p>
    <w:p w14:paraId="6D090106" w14:textId="77777777" w:rsidR="00920D03" w:rsidRPr="00660E4D" w:rsidRDefault="00655FA8" w:rsidP="00920D03">
      <w:pPr>
        <w:spacing w:before="73" w:line="252" w:lineRule="exact"/>
        <w:jc w:val="center"/>
        <w:rPr>
          <w:rFonts w:ascii="Arial" w:hAnsi="Arial"/>
          <w:b/>
        </w:rPr>
      </w:pPr>
      <w:r w:rsidRPr="00660E4D">
        <w:rPr>
          <w:rFonts w:ascii="Arial" w:hAnsi="Arial"/>
          <w:b/>
        </w:rPr>
        <w:t>Rozdział</w:t>
      </w:r>
      <w:r w:rsidR="00920D03" w:rsidRPr="00660E4D">
        <w:rPr>
          <w:rFonts w:ascii="Arial" w:hAnsi="Arial"/>
          <w:b/>
        </w:rPr>
        <w:t xml:space="preserve"> V</w:t>
      </w:r>
    </w:p>
    <w:p w14:paraId="0D7936F3" w14:textId="77777777" w:rsidR="00920D03" w:rsidRDefault="00920D03" w:rsidP="00920D03">
      <w:pPr>
        <w:spacing w:after="19" w:line="252" w:lineRule="exact"/>
        <w:jc w:val="center"/>
        <w:rPr>
          <w:rFonts w:ascii="Arial" w:hAnsi="Arial"/>
          <w:b/>
        </w:rPr>
      </w:pPr>
      <w:r w:rsidRPr="00660E4D">
        <w:rPr>
          <w:rFonts w:ascii="Arial" w:hAnsi="Arial"/>
          <w:b/>
        </w:rPr>
        <w:t>Wykonawcy wspólnie występujący oraz spółka cywilna</w:t>
      </w:r>
    </w:p>
    <w:p w14:paraId="7E3DADD0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5779D323" wp14:editId="77A5C984">
                <wp:extent cx="5888355" cy="6350"/>
                <wp:effectExtent l="0" t="0" r="0" b="3175"/>
                <wp:docPr id="19" name="Grup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7A60F" id="Grupa 19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">
                <v:rect id="Rectangle 19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1F4204D8" w14:textId="77777777" w:rsidR="00920D03" w:rsidRDefault="00920D03" w:rsidP="00920D03">
      <w:pPr>
        <w:pStyle w:val="Tekstpodstawowy"/>
        <w:ind w:left="0"/>
        <w:rPr>
          <w:rFonts w:ascii="Arial"/>
          <w:b/>
          <w:sz w:val="20"/>
        </w:rPr>
      </w:pPr>
    </w:p>
    <w:p w14:paraId="42C084BF" w14:textId="77777777" w:rsidR="00920D03" w:rsidRDefault="00920D03" w:rsidP="00631AB3">
      <w:pPr>
        <w:pStyle w:val="Akapitzlist"/>
        <w:numPr>
          <w:ilvl w:val="0"/>
          <w:numId w:val="9"/>
        </w:numPr>
        <w:tabs>
          <w:tab w:val="left" w:pos="527"/>
        </w:tabs>
        <w:spacing w:before="222"/>
        <w:ind w:left="0" w:firstLine="0"/>
        <w:rPr>
          <w:sz w:val="24"/>
        </w:rPr>
      </w:pPr>
      <w:r>
        <w:rPr>
          <w:sz w:val="24"/>
        </w:rPr>
        <w:t>Wykonawcy wspólnie ubiegający się o udzielenie zamówienia, ustanawiają pełnomocnika do reprezentowania ich w postępowaniu o udzielenie zamówienia albo do reprezentowania w postępowaniu i zawarcia umowy w sprawie zamówienia</w:t>
      </w:r>
      <w:r>
        <w:rPr>
          <w:spacing w:val="55"/>
          <w:sz w:val="24"/>
        </w:rPr>
        <w:t xml:space="preserve"> </w:t>
      </w:r>
      <w:r>
        <w:rPr>
          <w:sz w:val="24"/>
        </w:rPr>
        <w:t>publicznego.</w:t>
      </w:r>
    </w:p>
    <w:p w14:paraId="6EB168A7" w14:textId="77777777" w:rsidR="00920D03" w:rsidRDefault="00920D03" w:rsidP="00631AB3">
      <w:pPr>
        <w:pStyle w:val="Akapitzlist"/>
        <w:numPr>
          <w:ilvl w:val="0"/>
          <w:numId w:val="9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 xml:space="preserve">W toku prowadzonego postępowania komunikacja pomiędzy zamawiającym a wykonawcami wspólnie ubiegającymi się o udzielenie zamówienia następować będzie za pośrednictwem lidera (pełnomocnika) o którym mowa w pkt. 1 w </w:t>
      </w:r>
      <w:r w:rsidR="002F2A93">
        <w:rPr>
          <w:sz w:val="24"/>
        </w:rPr>
        <w:t>rozdziale</w:t>
      </w:r>
      <w:r>
        <w:rPr>
          <w:sz w:val="24"/>
        </w:rPr>
        <w:t xml:space="preserve"> V</w:t>
      </w:r>
      <w:r>
        <w:rPr>
          <w:spacing w:val="-7"/>
          <w:sz w:val="24"/>
        </w:rPr>
        <w:t xml:space="preserve"> </w:t>
      </w:r>
      <w:r>
        <w:rPr>
          <w:sz w:val="24"/>
        </w:rPr>
        <w:t>SWZ.</w:t>
      </w:r>
    </w:p>
    <w:p w14:paraId="2708C3A2" w14:textId="439AB725" w:rsidR="00920D03" w:rsidRDefault="00920D03" w:rsidP="00631AB3">
      <w:pPr>
        <w:pStyle w:val="Akapitzlist"/>
        <w:numPr>
          <w:ilvl w:val="0"/>
          <w:numId w:val="9"/>
        </w:numPr>
        <w:tabs>
          <w:tab w:val="left" w:pos="527"/>
        </w:tabs>
        <w:spacing w:before="118"/>
        <w:ind w:left="0" w:firstLine="0"/>
        <w:rPr>
          <w:b/>
          <w:sz w:val="24"/>
        </w:rPr>
      </w:pPr>
      <w:r>
        <w:rPr>
          <w:sz w:val="24"/>
        </w:rPr>
        <w:t xml:space="preserve">W przypadku wspólnego ubiegania się o zamówienie przez wykonawców, każdy z wykonawców wraz z ofertą składa oświadczenie o niepodleganiu wykluczeniu </w:t>
      </w:r>
      <w:r>
        <w:rPr>
          <w:b/>
          <w:sz w:val="24"/>
        </w:rPr>
        <w:t xml:space="preserve">wg zał. nr </w:t>
      </w:r>
      <w:r w:rsidR="0098723F">
        <w:rPr>
          <w:b/>
          <w:sz w:val="24"/>
        </w:rPr>
        <w:t>5</w:t>
      </w:r>
      <w:r>
        <w:rPr>
          <w:b/>
          <w:sz w:val="24"/>
        </w:rPr>
        <w:t xml:space="preserve"> do SWZ (wzór).</w:t>
      </w:r>
    </w:p>
    <w:p w14:paraId="1645E629" w14:textId="00F1ABFF" w:rsidR="00920D03" w:rsidRDefault="00920D03" w:rsidP="00631AB3">
      <w:pPr>
        <w:pStyle w:val="Akapitzlist"/>
        <w:numPr>
          <w:ilvl w:val="0"/>
          <w:numId w:val="9"/>
        </w:numPr>
        <w:tabs>
          <w:tab w:val="left" w:pos="527"/>
        </w:tabs>
        <w:spacing w:before="120"/>
        <w:ind w:left="0" w:firstLine="0"/>
        <w:rPr>
          <w:b/>
          <w:sz w:val="24"/>
        </w:rPr>
      </w:pPr>
      <w:r>
        <w:rPr>
          <w:sz w:val="24"/>
        </w:rPr>
        <w:t xml:space="preserve">Spółka cywilna, jest kwalifikowana jako wykonawcy wspólnie ubiegający się o udzielenie zamówienia dlatego jej wspólnicy zobowiązani są ustanowić pełnomocnika do reprezentowania w postępowaniu albo reprezentowania w postępowaniu i zawarcia umowy. Pełnomocnictwo musi być załączone do oferty. Ponadto, każdy ze wspólników spółki cywilnej </w:t>
      </w:r>
      <w:r>
        <w:rPr>
          <w:sz w:val="24"/>
        </w:rPr>
        <w:lastRenderedPageBreak/>
        <w:t xml:space="preserve">zobowiązany jest do złożenia wraz z ofertą oświadczenia o niepodleganiu wykluczeniu </w:t>
      </w:r>
      <w:r>
        <w:rPr>
          <w:b/>
          <w:sz w:val="24"/>
        </w:rPr>
        <w:t xml:space="preserve">wg zał. nr </w:t>
      </w:r>
      <w:r w:rsidR="0098723F">
        <w:rPr>
          <w:b/>
          <w:sz w:val="24"/>
        </w:rPr>
        <w:t>5</w:t>
      </w:r>
      <w:r>
        <w:rPr>
          <w:b/>
          <w:sz w:val="24"/>
        </w:rPr>
        <w:t xml:space="preserve"> do SWZ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(wzór).</w:t>
      </w:r>
    </w:p>
    <w:p w14:paraId="7053E96E" w14:textId="22221A10" w:rsidR="00920D03" w:rsidRDefault="00920D03" w:rsidP="00631AB3">
      <w:pPr>
        <w:pStyle w:val="Akapitzlist"/>
        <w:numPr>
          <w:ilvl w:val="0"/>
          <w:numId w:val="9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 xml:space="preserve">Wszyscy wykonawcy składający wspólną ofertę będą ponosić odpowiedzialność solidarną za wykonanie umowy i wniesienie </w:t>
      </w:r>
      <w:r w:rsidR="00445891">
        <w:rPr>
          <w:sz w:val="24"/>
        </w:rPr>
        <w:t xml:space="preserve">zabezpieczenia </w:t>
      </w:r>
      <w:r>
        <w:rPr>
          <w:sz w:val="24"/>
        </w:rPr>
        <w:t>należytego wykonania umowy. Zamawiający może w ramach odpowiedzialności solidarnej żądać wykonania umowy od wszystkich wykonawców łącznie lub od każdego z</w:t>
      </w:r>
      <w:r>
        <w:rPr>
          <w:spacing w:val="-1"/>
          <w:sz w:val="24"/>
        </w:rPr>
        <w:t xml:space="preserve"> </w:t>
      </w:r>
      <w:r>
        <w:rPr>
          <w:sz w:val="24"/>
        </w:rPr>
        <w:t>osobna.</w:t>
      </w:r>
    </w:p>
    <w:p w14:paraId="5E2F0A9C" w14:textId="77777777" w:rsidR="00920D03" w:rsidRDefault="00920D03" w:rsidP="00920D03">
      <w:pPr>
        <w:pStyle w:val="Tekstpodstawowy"/>
        <w:ind w:left="0"/>
        <w:rPr>
          <w:sz w:val="26"/>
        </w:rPr>
      </w:pPr>
    </w:p>
    <w:p w14:paraId="4DB6E102" w14:textId="77777777" w:rsidR="00920D03" w:rsidRDefault="00920D03" w:rsidP="00920D03">
      <w:pPr>
        <w:pStyle w:val="Tekstpodstawowy"/>
        <w:spacing w:before="6"/>
        <w:ind w:left="0"/>
        <w:rPr>
          <w:sz w:val="32"/>
        </w:rPr>
      </w:pPr>
    </w:p>
    <w:p w14:paraId="7BE2D780" w14:textId="77777777" w:rsidR="00920D03" w:rsidRDefault="00655FA8" w:rsidP="00920D03">
      <w:pPr>
        <w:jc w:val="center"/>
        <w:rPr>
          <w:rFonts w:ascii="Arial" w:hAnsi="Arial"/>
          <w:b/>
        </w:rPr>
      </w:pPr>
      <w:r w:rsidRPr="007F0329">
        <w:rPr>
          <w:rFonts w:ascii="Arial" w:hAnsi="Arial"/>
          <w:b/>
        </w:rPr>
        <w:t>Rozdział</w:t>
      </w:r>
      <w:r w:rsidR="00920D03" w:rsidRPr="007F0329">
        <w:rPr>
          <w:rFonts w:ascii="Arial" w:hAnsi="Arial"/>
          <w:b/>
        </w:rPr>
        <w:t xml:space="preserve"> VI</w:t>
      </w:r>
    </w:p>
    <w:p w14:paraId="4872382B" w14:textId="0CD3D1C3" w:rsidR="00920D03" w:rsidRDefault="00920D03" w:rsidP="00920D03">
      <w:pPr>
        <w:spacing w:before="2" w:after="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Udostępnianie zasobów</w:t>
      </w:r>
      <w:r w:rsidR="00344EB4">
        <w:rPr>
          <w:rFonts w:ascii="Arial" w:hAnsi="Arial"/>
          <w:b/>
        </w:rPr>
        <w:t xml:space="preserve"> – rozdział ma  zastosowanie wyłącznie w przypadku, gdy Zamawiający określił warunki udziału w postępowaniu</w:t>
      </w:r>
      <w:r w:rsidR="00660E4D">
        <w:rPr>
          <w:rFonts w:ascii="Arial" w:hAnsi="Arial"/>
          <w:b/>
        </w:rPr>
        <w:t xml:space="preserve"> (nie ma zastosowania w niniejszym postępowaniu)</w:t>
      </w:r>
    </w:p>
    <w:p w14:paraId="60E1AE66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2E30CB0F" wp14:editId="20EACCE7">
                <wp:extent cx="5888355" cy="6350"/>
                <wp:effectExtent l="0" t="0" r="0" b="3175"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1F140" id="Grupa 17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">
                <v:rect id="Rectangle 17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CEC64A8" w14:textId="77777777" w:rsidR="00920D03" w:rsidRDefault="00920D03" w:rsidP="00920D03">
      <w:pPr>
        <w:pStyle w:val="Tekstpodstawowy"/>
        <w:spacing w:before="4"/>
        <w:ind w:left="0"/>
        <w:rPr>
          <w:rFonts w:ascii="Arial"/>
          <w:b/>
          <w:sz w:val="29"/>
        </w:rPr>
      </w:pPr>
    </w:p>
    <w:p w14:paraId="23DE6690" w14:textId="77777777" w:rsidR="00920D03" w:rsidRDefault="00920D03" w:rsidP="00631AB3">
      <w:pPr>
        <w:pStyle w:val="Akapitzlist"/>
        <w:numPr>
          <w:ilvl w:val="0"/>
          <w:numId w:val="10"/>
        </w:numPr>
        <w:tabs>
          <w:tab w:val="left" w:pos="527"/>
        </w:tabs>
        <w:spacing w:before="90"/>
        <w:ind w:left="0" w:firstLine="0"/>
        <w:rPr>
          <w:sz w:val="24"/>
        </w:rPr>
      </w:pPr>
      <w:r>
        <w:rPr>
          <w:sz w:val="24"/>
        </w:rPr>
        <w:t>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prawnych.</w:t>
      </w:r>
    </w:p>
    <w:p w14:paraId="26115A83" w14:textId="77777777" w:rsidR="00920D03" w:rsidRDefault="00920D03" w:rsidP="00631AB3">
      <w:pPr>
        <w:pStyle w:val="Akapitzlist"/>
        <w:numPr>
          <w:ilvl w:val="0"/>
          <w:numId w:val="10"/>
        </w:numPr>
        <w:tabs>
          <w:tab w:val="left" w:pos="527"/>
        </w:tabs>
        <w:spacing w:before="121"/>
        <w:ind w:left="0" w:firstLine="0"/>
        <w:rPr>
          <w:sz w:val="24"/>
        </w:rPr>
      </w:pPr>
      <w:r>
        <w:rPr>
          <w:sz w:val="24"/>
        </w:rPr>
        <w:t xml:space="preserve">W odniesieniu do warunków dotyczących wykształcenia, kwalifikacji zawodowych </w:t>
      </w:r>
      <w:r>
        <w:rPr>
          <w:spacing w:val="2"/>
          <w:sz w:val="24"/>
        </w:rPr>
        <w:t xml:space="preserve">lub </w:t>
      </w:r>
      <w:r>
        <w:rPr>
          <w:sz w:val="24"/>
        </w:rPr>
        <w:t xml:space="preserve">doświadczenia Wykonawcy mogą polegać na zdolnościach podmiotów udostępniających zasoby, jeśli podmioty te wykonają </w:t>
      </w:r>
      <w:r w:rsidR="002F2A93">
        <w:rPr>
          <w:sz w:val="24"/>
        </w:rPr>
        <w:t xml:space="preserve">roboty budowlane lub </w:t>
      </w:r>
      <w:r>
        <w:rPr>
          <w:sz w:val="24"/>
        </w:rPr>
        <w:t>usługi, do realizacji których te zdolności są</w:t>
      </w:r>
      <w:r>
        <w:rPr>
          <w:spacing w:val="-21"/>
          <w:sz w:val="24"/>
        </w:rPr>
        <w:t xml:space="preserve"> </w:t>
      </w:r>
      <w:r>
        <w:rPr>
          <w:sz w:val="24"/>
        </w:rPr>
        <w:t>wymagane.</w:t>
      </w:r>
    </w:p>
    <w:p w14:paraId="02CA0FE9" w14:textId="42B5D3D9" w:rsidR="00920D03" w:rsidRDefault="00920D03" w:rsidP="00631AB3">
      <w:pPr>
        <w:pStyle w:val="Akapitzlist"/>
        <w:numPr>
          <w:ilvl w:val="0"/>
          <w:numId w:val="10"/>
        </w:numPr>
        <w:tabs>
          <w:tab w:val="left" w:pos="527"/>
        </w:tabs>
        <w:spacing w:before="120"/>
        <w:ind w:left="0" w:firstLine="0"/>
        <w:rPr>
          <w:b/>
          <w:sz w:val="24"/>
        </w:rPr>
      </w:pPr>
      <w:r>
        <w:rPr>
          <w:sz w:val="24"/>
        </w:rPr>
        <w:t xml:space="preserve">Wykonawca, który polega na zdolnościach lub sytuacji podmiotów udostępniających zasoby, składa wraz z ofertą, </w:t>
      </w:r>
      <w:r>
        <w:rPr>
          <w:b/>
          <w:sz w:val="24"/>
        </w:rPr>
        <w:t xml:space="preserve">zobowiązanie </w:t>
      </w:r>
      <w:r>
        <w:rPr>
          <w:sz w:val="24"/>
        </w:rPr>
        <w:t xml:space="preserve">podmiotu udostępniającego zasoby do oddania mu do dyspozycji niezbędnych zasobów na potrzeby realizacji danego zamówienia potwierdzające, że wykonawca realizując zamówienie, będzie dysponował niezbędnymi zasobami tych podmiotów – </w:t>
      </w:r>
      <w:r w:rsidR="0098723F">
        <w:rPr>
          <w:b/>
          <w:sz w:val="24"/>
        </w:rPr>
        <w:t xml:space="preserve">nie dotyczy. </w:t>
      </w:r>
    </w:p>
    <w:p w14:paraId="1CD11997" w14:textId="5B1ED853" w:rsidR="00920D03" w:rsidRDefault="00920D03" w:rsidP="00631AB3">
      <w:pPr>
        <w:pStyle w:val="Akapitzlist"/>
        <w:numPr>
          <w:ilvl w:val="0"/>
          <w:numId w:val="10"/>
        </w:numPr>
        <w:tabs>
          <w:tab w:val="left" w:pos="527"/>
        </w:tabs>
        <w:spacing w:before="120"/>
        <w:ind w:left="0" w:firstLine="0"/>
        <w:rPr>
          <w:b/>
          <w:sz w:val="24"/>
        </w:rPr>
      </w:pPr>
      <w:r>
        <w:rPr>
          <w:sz w:val="24"/>
        </w:rPr>
        <w:t xml:space="preserve">Wykonawca, który powołuje się na zasoby innych podmiotów, w celu wykazania braku istnienia wobec nich podstaw wykluczenia oraz spełniania warunków udziału w postępowaniu w zakresie, w jakim powołuje się na ich zasoby, składa także oświadczenie tych podmiotów potwierdzające brak podstaw wykluczenia ich oraz spełniania warunków udziału w postępowaniu, w zakresie, w jakim wykonawca powołuje się na ich zasoby – </w:t>
      </w:r>
      <w:r w:rsidR="0098723F">
        <w:rPr>
          <w:b/>
          <w:sz w:val="24"/>
        </w:rPr>
        <w:t>nie dotyczy</w:t>
      </w:r>
    </w:p>
    <w:p w14:paraId="1CCF7553" w14:textId="77777777" w:rsidR="002F2A93" w:rsidRDefault="002F2A93" w:rsidP="002F2A93">
      <w:pPr>
        <w:pStyle w:val="Akapitzlist"/>
        <w:tabs>
          <w:tab w:val="left" w:pos="527"/>
        </w:tabs>
        <w:spacing w:before="120"/>
        <w:ind w:left="0" w:firstLine="0"/>
        <w:rPr>
          <w:b/>
          <w:sz w:val="24"/>
        </w:rPr>
      </w:pPr>
    </w:p>
    <w:p w14:paraId="5DD4B5DC" w14:textId="77777777" w:rsidR="00920D03" w:rsidRDefault="00655FA8" w:rsidP="00920D03">
      <w:pPr>
        <w:spacing w:before="69" w:line="253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Rozdział</w:t>
      </w:r>
      <w:r w:rsidR="00920D03">
        <w:rPr>
          <w:rFonts w:ascii="Arial" w:hAnsi="Arial"/>
          <w:b/>
        </w:rPr>
        <w:t xml:space="preserve"> VII</w:t>
      </w:r>
    </w:p>
    <w:p w14:paraId="4451A86A" w14:textId="77777777" w:rsidR="00920D03" w:rsidRDefault="00920D03" w:rsidP="00920D03">
      <w:pPr>
        <w:spacing w:after="19" w:line="253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Informacja o wadium oraz zabezpieczeniu należytego wykonania umowy.</w:t>
      </w:r>
    </w:p>
    <w:p w14:paraId="0BB6CF24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6AC37436" wp14:editId="674E2198">
                <wp:extent cx="5888355" cy="6350"/>
                <wp:effectExtent l="0" t="0" r="0" b="3175"/>
                <wp:docPr id="15" name="Grup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919A8" id="Grupa 15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">
                <v:rect id="Rectangle 15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7F354961" w14:textId="77777777" w:rsidR="00920D03" w:rsidRDefault="00920D03" w:rsidP="00920D03">
      <w:pPr>
        <w:pStyle w:val="Tekstpodstawowy"/>
        <w:spacing w:before="4"/>
        <w:ind w:left="0"/>
        <w:rPr>
          <w:rFonts w:ascii="Arial"/>
          <w:b/>
          <w:sz w:val="15"/>
        </w:rPr>
      </w:pPr>
    </w:p>
    <w:p w14:paraId="3A4CFC02" w14:textId="07C305A9" w:rsidR="00920D03" w:rsidRPr="00660E4D" w:rsidRDefault="00344EB4" w:rsidP="00631AB3">
      <w:pPr>
        <w:pStyle w:val="Akapitzlist"/>
        <w:numPr>
          <w:ilvl w:val="0"/>
          <w:numId w:val="11"/>
        </w:numPr>
        <w:tabs>
          <w:tab w:val="left" w:pos="527"/>
        </w:tabs>
        <w:spacing w:before="90"/>
        <w:ind w:left="0" w:firstLine="0"/>
        <w:rPr>
          <w:sz w:val="24"/>
        </w:rPr>
      </w:pPr>
      <w:r w:rsidRPr="00660E4D">
        <w:rPr>
          <w:sz w:val="24"/>
        </w:rPr>
        <w:t xml:space="preserve">Zamawiający nie przewiduje obowiązku wnoszenia wadium. </w:t>
      </w:r>
    </w:p>
    <w:p w14:paraId="23EBBC99" w14:textId="77777777" w:rsidR="00920D03" w:rsidRDefault="00920D03" w:rsidP="00920D03">
      <w:pPr>
        <w:pStyle w:val="Tekstpodstawowy"/>
        <w:ind w:left="0"/>
        <w:rPr>
          <w:sz w:val="26"/>
        </w:rPr>
      </w:pPr>
    </w:p>
    <w:p w14:paraId="7D1CF9A3" w14:textId="77777777" w:rsidR="00747FC7" w:rsidRDefault="00747FC7" w:rsidP="00920D03">
      <w:pPr>
        <w:pStyle w:val="Tekstpodstawowy"/>
        <w:ind w:left="0"/>
        <w:rPr>
          <w:sz w:val="26"/>
        </w:rPr>
      </w:pPr>
    </w:p>
    <w:p w14:paraId="5BA1DD05" w14:textId="77777777" w:rsidR="00920D03" w:rsidRDefault="00655FA8" w:rsidP="00920D03">
      <w:pPr>
        <w:spacing w:before="23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Rozdział</w:t>
      </w:r>
      <w:r w:rsidR="00920D03">
        <w:rPr>
          <w:rFonts w:ascii="Arial" w:hAnsi="Arial"/>
          <w:b/>
        </w:rPr>
        <w:t xml:space="preserve"> VIII</w:t>
      </w:r>
    </w:p>
    <w:p w14:paraId="6BA8FDED" w14:textId="77777777" w:rsidR="00920D03" w:rsidRDefault="00920D03" w:rsidP="00920D03">
      <w:pPr>
        <w:spacing w:before="20" w:after="19"/>
        <w:jc w:val="center"/>
        <w:rPr>
          <w:rFonts w:ascii="Arial"/>
          <w:b/>
        </w:rPr>
      </w:pPr>
      <w:r>
        <w:rPr>
          <w:rFonts w:ascii="Arial"/>
          <w:b/>
        </w:rPr>
        <w:t>Opis sposobu przygotowania ofert</w:t>
      </w:r>
    </w:p>
    <w:p w14:paraId="4D2269A1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3B6BA63A" wp14:editId="2BD4C907">
                <wp:extent cx="5888355" cy="6350"/>
                <wp:effectExtent l="0" t="0" r="0" b="3175"/>
                <wp:docPr id="13" name="Grup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996DD" id="Grupa 13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">
                <v:rect id="Rectangle 13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C3B1B22" w14:textId="77777777" w:rsidR="00920D03" w:rsidRDefault="00920D03" w:rsidP="00631AB3">
      <w:pPr>
        <w:pStyle w:val="Akapitzlist"/>
        <w:numPr>
          <w:ilvl w:val="0"/>
          <w:numId w:val="12"/>
        </w:numPr>
        <w:tabs>
          <w:tab w:val="left" w:pos="527"/>
        </w:tabs>
        <w:spacing w:before="173"/>
        <w:ind w:left="0" w:firstLine="0"/>
        <w:rPr>
          <w:sz w:val="24"/>
        </w:rPr>
      </w:pPr>
      <w:r>
        <w:rPr>
          <w:sz w:val="24"/>
          <w:u w:val="single"/>
        </w:rPr>
        <w:t>Wymagania i zalecenia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ogólne.</w:t>
      </w:r>
    </w:p>
    <w:p w14:paraId="428CB26E" w14:textId="77777777" w:rsidR="00920D03" w:rsidRDefault="00920D03" w:rsidP="00920D03">
      <w:pPr>
        <w:pStyle w:val="Tekstpodstawowy"/>
        <w:spacing w:before="120"/>
        <w:ind w:left="0"/>
        <w:jc w:val="both"/>
      </w:pPr>
      <w:r>
        <w:lastRenderedPageBreak/>
        <w:t>Oferta powinna być przygotowana z uwzględnieniem poniższych zasad:</w:t>
      </w:r>
    </w:p>
    <w:p w14:paraId="2AA5FFF4" w14:textId="77777777" w:rsidR="00920D03" w:rsidRDefault="00920D03" w:rsidP="00631AB3">
      <w:pPr>
        <w:pStyle w:val="Akapitzlist"/>
        <w:numPr>
          <w:ilvl w:val="1"/>
          <w:numId w:val="12"/>
        </w:numPr>
        <w:tabs>
          <w:tab w:val="left" w:pos="810"/>
        </w:tabs>
        <w:spacing w:before="120"/>
        <w:ind w:left="0" w:firstLine="0"/>
        <w:rPr>
          <w:sz w:val="24"/>
        </w:rPr>
      </w:pPr>
      <w:r>
        <w:rPr>
          <w:sz w:val="24"/>
        </w:rPr>
        <w:t>Każdy wykonawca może złożyć tylko jedną</w:t>
      </w:r>
      <w:r>
        <w:rPr>
          <w:spacing w:val="-5"/>
          <w:sz w:val="24"/>
        </w:rPr>
        <w:t xml:space="preserve"> </w:t>
      </w:r>
      <w:r>
        <w:rPr>
          <w:sz w:val="24"/>
        </w:rPr>
        <w:t>ofertę.</w:t>
      </w:r>
    </w:p>
    <w:p w14:paraId="3D58ECE3" w14:textId="77777777" w:rsidR="00920D03" w:rsidRPr="00747FC7" w:rsidRDefault="00920D03" w:rsidP="00631AB3">
      <w:pPr>
        <w:pStyle w:val="Akapitzlist"/>
        <w:numPr>
          <w:ilvl w:val="1"/>
          <w:numId w:val="12"/>
        </w:numPr>
        <w:tabs>
          <w:tab w:val="left" w:pos="798"/>
        </w:tabs>
        <w:spacing w:before="1"/>
        <w:ind w:left="0" w:firstLine="0"/>
        <w:rPr>
          <w:sz w:val="24"/>
          <w:szCs w:val="24"/>
        </w:rPr>
      </w:pPr>
      <w:r>
        <w:rPr>
          <w:sz w:val="24"/>
        </w:rPr>
        <w:t>Wykonawca składa ofertę za pośrednictwem „</w:t>
      </w:r>
      <w:r>
        <w:rPr>
          <w:b/>
          <w:sz w:val="24"/>
        </w:rPr>
        <w:t xml:space="preserve">Formularza do złożenia, zmiany, wycofania oferty” </w:t>
      </w:r>
      <w:r>
        <w:rPr>
          <w:sz w:val="24"/>
        </w:rPr>
        <w:t xml:space="preserve">dostępnego na </w:t>
      </w:r>
      <w:proofErr w:type="spellStart"/>
      <w:r>
        <w:rPr>
          <w:sz w:val="24"/>
        </w:rPr>
        <w:t>ePUAP</w:t>
      </w:r>
      <w:proofErr w:type="spellEnd"/>
      <w:r>
        <w:rPr>
          <w:sz w:val="24"/>
        </w:rPr>
        <w:t xml:space="preserve"> i udostępnionego również na </w:t>
      </w:r>
      <w:proofErr w:type="spellStart"/>
      <w:r>
        <w:rPr>
          <w:sz w:val="24"/>
        </w:rPr>
        <w:t>miniPortalu</w:t>
      </w:r>
      <w:proofErr w:type="spellEnd"/>
      <w:r>
        <w:rPr>
          <w:sz w:val="24"/>
        </w:rPr>
        <w:t xml:space="preserve">. Funkcjonalność do zaszyfrowania oferty przez Wykonawcę jest dostępna dla Wykonawców na </w:t>
      </w:r>
      <w:proofErr w:type="spellStart"/>
      <w:r>
        <w:rPr>
          <w:sz w:val="24"/>
        </w:rPr>
        <w:t>miniPortalu</w:t>
      </w:r>
      <w:proofErr w:type="spellEnd"/>
      <w:r>
        <w:rPr>
          <w:sz w:val="24"/>
        </w:rPr>
        <w:t>, w szczegółach danego postepowania. W</w:t>
      </w:r>
      <w:r>
        <w:rPr>
          <w:spacing w:val="38"/>
          <w:sz w:val="24"/>
        </w:rPr>
        <w:t xml:space="preserve"> </w:t>
      </w:r>
      <w:r w:rsidRPr="00747FC7">
        <w:rPr>
          <w:sz w:val="24"/>
          <w:szCs w:val="24"/>
        </w:rPr>
        <w:t>formularzu</w:t>
      </w:r>
      <w:r w:rsidR="00747FC7" w:rsidRPr="00747FC7">
        <w:rPr>
          <w:sz w:val="24"/>
          <w:szCs w:val="24"/>
        </w:rPr>
        <w:t xml:space="preserve"> </w:t>
      </w:r>
      <w:r w:rsidRPr="00747FC7">
        <w:rPr>
          <w:sz w:val="24"/>
          <w:szCs w:val="24"/>
        </w:rPr>
        <w:t xml:space="preserve">oferty Wykonawca zobowiązany jest podać adres skrzynki </w:t>
      </w:r>
      <w:proofErr w:type="spellStart"/>
      <w:r w:rsidRPr="00747FC7">
        <w:rPr>
          <w:sz w:val="24"/>
          <w:szCs w:val="24"/>
        </w:rPr>
        <w:t>ePUAP</w:t>
      </w:r>
      <w:proofErr w:type="spellEnd"/>
      <w:r w:rsidRPr="00747FC7">
        <w:rPr>
          <w:sz w:val="24"/>
          <w:szCs w:val="24"/>
        </w:rPr>
        <w:t>, na którym prowadzona będzie korespondencja związana z postępowaniem.</w:t>
      </w:r>
    </w:p>
    <w:p w14:paraId="1784919D" w14:textId="77777777" w:rsidR="00920D03" w:rsidRDefault="00920D03" w:rsidP="00631AB3">
      <w:pPr>
        <w:pStyle w:val="Akapitzlist"/>
        <w:numPr>
          <w:ilvl w:val="1"/>
          <w:numId w:val="12"/>
        </w:numPr>
        <w:tabs>
          <w:tab w:val="left" w:pos="798"/>
        </w:tabs>
        <w:spacing w:before="1"/>
        <w:ind w:left="0" w:firstLine="0"/>
        <w:rPr>
          <w:sz w:val="24"/>
        </w:rPr>
      </w:pPr>
      <w:r>
        <w:rPr>
          <w:sz w:val="24"/>
        </w:rPr>
        <w:t>Ofertę należy sporządzić w języku polskim, w formie elektronicznej lub w postaci elektronicznej opatrzonej podpisem zaufanym lub podpisem osobistym. W przypadku składania oferty w formie elektronicznej należy ją podpisać kwalifikowanym podpisem elektronicznym wystawionym przez dostawcę kwalifikowanej usługi zaufania, będącego podmiotem świadczącym usługi certyfikacyjne - podpis elektroniczny, spełniające wymogi bezpieczeństwa określone w ustawie. Podmioty takie są wpisane do rejestru Ministra ds. informatyzacji prowadzonego przez Narodowe Centrum Certyfikacji. Lista podmiotów udostępniających usługę kwalifikowanego podpisu elektronicznego dostępna jest na stronie</w:t>
      </w:r>
      <w:r>
        <w:rPr>
          <w:spacing w:val="-4"/>
          <w:sz w:val="24"/>
        </w:rPr>
        <w:t xml:space="preserve"> </w:t>
      </w:r>
      <w:hyperlink r:id="rId16" w:history="1">
        <w:r>
          <w:rPr>
            <w:rStyle w:val="Hipercze"/>
            <w:color w:val="auto"/>
            <w:sz w:val="24"/>
            <w:u w:val="none"/>
          </w:rPr>
          <w:t>www.nccert.pl.</w:t>
        </w:r>
      </w:hyperlink>
    </w:p>
    <w:p w14:paraId="53D30302" w14:textId="5CD46209" w:rsidR="00920D03" w:rsidRDefault="00920D03" w:rsidP="00E532CE">
      <w:pPr>
        <w:pStyle w:val="Tekstpodstawowy"/>
        <w:ind w:left="0"/>
        <w:jc w:val="both"/>
      </w:pPr>
      <w:r>
        <w:t>Zamawiający dopuszcza przesyłanie danych w formatach dopuszczonych odpowiednimi przepisami prawa, tj. m.in.: .pdf,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.rtf, .</w:t>
      </w:r>
      <w:proofErr w:type="spellStart"/>
      <w:r>
        <w:t>xps</w:t>
      </w:r>
      <w:proofErr w:type="spellEnd"/>
      <w:r>
        <w:t>, .</w:t>
      </w:r>
      <w:proofErr w:type="spellStart"/>
      <w:r>
        <w:t>odt</w:t>
      </w:r>
      <w:proofErr w:type="spellEnd"/>
      <w:r>
        <w:t xml:space="preserve">., przy czym zaleca się wykorzystywanie plików w formacie .pdf. Sposób złożenia oferty, w tym zaszyfrowania oferty opisany został w „Instrukcji użytkownika”, dostępnej na stronie” </w:t>
      </w:r>
      <w:r>
        <w:rPr>
          <w:u w:val="single"/>
        </w:rPr>
        <w:t>https://miniportal.uzp.gov.pl/</w:t>
      </w:r>
      <w:r>
        <w:t xml:space="preserve"> </w:t>
      </w:r>
    </w:p>
    <w:p w14:paraId="61274ECC" w14:textId="77777777" w:rsidR="00920D03" w:rsidRDefault="00920D03" w:rsidP="00631AB3">
      <w:pPr>
        <w:pStyle w:val="Akapitzlist"/>
        <w:numPr>
          <w:ilvl w:val="1"/>
          <w:numId w:val="12"/>
        </w:numPr>
        <w:tabs>
          <w:tab w:val="left" w:pos="798"/>
        </w:tabs>
        <w:ind w:left="0" w:firstLine="0"/>
        <w:jc w:val="left"/>
        <w:rPr>
          <w:sz w:val="24"/>
        </w:rPr>
      </w:pPr>
      <w:r>
        <w:rPr>
          <w:sz w:val="24"/>
        </w:rPr>
        <w:t>Zalecenia Zamawiającego odnośnie kwalifikowanego podpisu</w:t>
      </w:r>
      <w:r>
        <w:rPr>
          <w:spacing w:val="-4"/>
          <w:sz w:val="24"/>
        </w:rPr>
        <w:t xml:space="preserve"> </w:t>
      </w:r>
      <w:r>
        <w:rPr>
          <w:sz w:val="24"/>
        </w:rPr>
        <w:t>elektronicznego:</w:t>
      </w:r>
    </w:p>
    <w:p w14:paraId="3C06D79A" w14:textId="77777777" w:rsidR="00920D03" w:rsidRDefault="00920D03" w:rsidP="00631AB3">
      <w:pPr>
        <w:pStyle w:val="Akapitzlist"/>
        <w:numPr>
          <w:ilvl w:val="0"/>
          <w:numId w:val="13"/>
        </w:numPr>
        <w:tabs>
          <w:tab w:val="left" w:pos="798"/>
        </w:tabs>
        <w:ind w:left="0" w:firstLine="0"/>
        <w:jc w:val="left"/>
        <w:rPr>
          <w:sz w:val="24"/>
        </w:rPr>
      </w:pPr>
      <w:r>
        <w:rPr>
          <w:sz w:val="24"/>
        </w:rPr>
        <w:t>dla dokumentów w formacie „pdf” zaleca się podpis w formatem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PAdES</w:t>
      </w:r>
      <w:proofErr w:type="spellEnd"/>
      <w:r>
        <w:rPr>
          <w:sz w:val="24"/>
        </w:rPr>
        <w:t>,</w:t>
      </w:r>
    </w:p>
    <w:p w14:paraId="6D8A1392" w14:textId="77777777" w:rsidR="00920D03" w:rsidRDefault="00920D03" w:rsidP="00631AB3">
      <w:pPr>
        <w:pStyle w:val="Akapitzlist"/>
        <w:numPr>
          <w:ilvl w:val="0"/>
          <w:numId w:val="13"/>
        </w:numPr>
        <w:tabs>
          <w:tab w:val="left" w:pos="798"/>
        </w:tabs>
        <w:spacing w:before="1" w:line="276" w:lineRule="exact"/>
        <w:ind w:left="0" w:firstLine="0"/>
        <w:jc w:val="left"/>
        <w:rPr>
          <w:sz w:val="24"/>
        </w:rPr>
      </w:pPr>
      <w:r>
        <w:rPr>
          <w:sz w:val="24"/>
        </w:rPr>
        <w:t>dokumenty w formacie innym niż „pdf” zaleca się podpisywać formatem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XAdES</w:t>
      </w:r>
      <w:proofErr w:type="spellEnd"/>
      <w:r>
        <w:rPr>
          <w:sz w:val="24"/>
        </w:rPr>
        <w:t>.</w:t>
      </w:r>
    </w:p>
    <w:p w14:paraId="651DC611" w14:textId="77777777" w:rsidR="00920D03" w:rsidRDefault="00920D03" w:rsidP="00631AB3">
      <w:pPr>
        <w:pStyle w:val="Akapitzlist"/>
        <w:numPr>
          <w:ilvl w:val="1"/>
          <w:numId w:val="12"/>
        </w:numPr>
        <w:tabs>
          <w:tab w:val="left" w:pos="798"/>
        </w:tabs>
        <w:ind w:left="0" w:firstLine="0"/>
        <w:rPr>
          <w:sz w:val="24"/>
        </w:rPr>
      </w:pPr>
      <w:r>
        <w:rPr>
          <w:sz w:val="24"/>
        </w:rPr>
        <w:t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</w:t>
      </w:r>
      <w:r>
        <w:rPr>
          <w:spacing w:val="1"/>
          <w:sz w:val="24"/>
        </w:rPr>
        <w:t xml:space="preserve"> </w:t>
      </w:r>
      <w:r>
        <w:rPr>
          <w:sz w:val="24"/>
        </w:rPr>
        <w:t>osobistym.</w:t>
      </w:r>
    </w:p>
    <w:p w14:paraId="42446819" w14:textId="5B590B6A" w:rsidR="00920D03" w:rsidRDefault="00920D03" w:rsidP="00631AB3">
      <w:pPr>
        <w:pStyle w:val="Akapitzlist"/>
        <w:numPr>
          <w:ilvl w:val="1"/>
          <w:numId w:val="12"/>
        </w:numPr>
        <w:tabs>
          <w:tab w:val="left" w:pos="798"/>
        </w:tabs>
        <w:ind w:left="0" w:firstLine="0"/>
        <w:rPr>
          <w:sz w:val="24"/>
        </w:rPr>
      </w:pPr>
      <w:r>
        <w:rPr>
          <w:sz w:val="24"/>
        </w:rPr>
        <w:t>Oferta musi być podpisana przez osobę/osoby uprawnione do reprezentowania firmy w obrocie gospodarczym zgodnie z aktem rejestracyjnym i wymogami</w:t>
      </w:r>
      <w:r>
        <w:rPr>
          <w:spacing w:val="-6"/>
          <w:sz w:val="24"/>
        </w:rPr>
        <w:t xml:space="preserve"> </w:t>
      </w:r>
      <w:r>
        <w:rPr>
          <w:sz w:val="24"/>
        </w:rPr>
        <w:t>ustawowymi</w:t>
      </w:r>
      <w:r w:rsidR="00E532CE">
        <w:rPr>
          <w:sz w:val="24"/>
        </w:rPr>
        <w:t xml:space="preserve"> lub przez pełnomocnika na podstawie pełnomocnictwa, o którym mowa w </w:t>
      </w:r>
      <w:r w:rsidR="00E532CE">
        <w:t>Rozdziale IV ust. 1 lit. h) niniejszej SWZ</w:t>
      </w:r>
      <w:r>
        <w:rPr>
          <w:sz w:val="24"/>
        </w:rPr>
        <w:t>.</w:t>
      </w:r>
    </w:p>
    <w:p w14:paraId="555A4C77" w14:textId="20CFAA25" w:rsidR="00747FC7" w:rsidRDefault="00920D03" w:rsidP="00631AB3">
      <w:pPr>
        <w:pStyle w:val="Akapitzlist"/>
        <w:numPr>
          <w:ilvl w:val="1"/>
          <w:numId w:val="12"/>
        </w:numPr>
        <w:tabs>
          <w:tab w:val="left" w:pos="798"/>
        </w:tabs>
        <w:ind w:left="0" w:firstLine="0"/>
        <w:rPr>
          <w:sz w:val="24"/>
        </w:rPr>
      </w:pPr>
      <w:r w:rsidRPr="00747FC7">
        <w:rPr>
          <w:sz w:val="24"/>
        </w:rPr>
        <w:t xml:space="preserve">Wykonawca zobowiązany jest dołączyć do oferty </w:t>
      </w:r>
      <w:r w:rsidR="00747FC7" w:rsidRPr="00747FC7">
        <w:rPr>
          <w:b/>
          <w:sz w:val="24"/>
        </w:rPr>
        <w:t>formularz cenowy</w:t>
      </w:r>
      <w:r w:rsidRPr="00747FC7">
        <w:rPr>
          <w:b/>
          <w:sz w:val="24"/>
        </w:rPr>
        <w:t xml:space="preserve"> </w:t>
      </w:r>
      <w:r w:rsidRPr="00747FC7">
        <w:rPr>
          <w:sz w:val="24"/>
        </w:rPr>
        <w:t xml:space="preserve">sporządzony na podstawie załączonego do niniejszej SWZ </w:t>
      </w:r>
      <w:r w:rsidR="00747FC7" w:rsidRPr="00747FC7">
        <w:rPr>
          <w:b/>
          <w:sz w:val="24"/>
        </w:rPr>
        <w:t>załącznika nr 2</w:t>
      </w:r>
      <w:r w:rsidRPr="00747FC7">
        <w:rPr>
          <w:b/>
          <w:sz w:val="24"/>
        </w:rPr>
        <w:t xml:space="preserve"> do SWZ</w:t>
      </w:r>
      <w:r w:rsidR="00A108C7">
        <w:rPr>
          <w:sz w:val="24"/>
        </w:rPr>
        <w:t xml:space="preserve"> oraz przedmiotowe środki dowodowe. </w:t>
      </w:r>
    </w:p>
    <w:p w14:paraId="043452B7" w14:textId="77777777" w:rsidR="00920D03" w:rsidRDefault="00920D03" w:rsidP="00631AB3">
      <w:pPr>
        <w:pStyle w:val="Akapitzlist"/>
        <w:numPr>
          <w:ilvl w:val="1"/>
          <w:numId w:val="12"/>
        </w:numPr>
        <w:tabs>
          <w:tab w:val="left" w:pos="798"/>
        </w:tabs>
        <w:ind w:left="0" w:firstLine="0"/>
        <w:rPr>
          <w:sz w:val="24"/>
        </w:rPr>
      </w:pPr>
      <w:r>
        <w:rPr>
          <w:sz w:val="24"/>
        </w:rPr>
        <w:t xml:space="preserve">Zgodnie z art. 11 ust. 2 ustawy z dnia 16 kwietnia 1993 r. o zwalczaniu nieuczciwej konkurencji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Informacje stanowiące tajemnicę przedsiębiorstwa nie będą udostępniane osobom trzecim. Zamawiający ze swojej strony ograniczy dostęp do tych informacji oraz zapewni ochronę i odpowiedni sposób przechowywania zabezpieczający przed dostępem osób nieuprawnionych. </w:t>
      </w:r>
      <w:r>
        <w:rPr>
          <w:sz w:val="24"/>
        </w:rPr>
        <w:lastRenderedPageBreak/>
        <w:t xml:space="preserve">Stosownie do brzmienia art. 18 ust. 3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Wykonawca wraz z przekazaniem takich informacji musi zastrzec, że nie mogą być one udostępniane oraz wykazać, że zastrzeżone informacje stanowią tajemnicę przedsiębiorstwa.</w:t>
      </w:r>
    </w:p>
    <w:p w14:paraId="6655F605" w14:textId="3C42526C" w:rsidR="00920D03" w:rsidRPr="00747FC7" w:rsidRDefault="00920D03" w:rsidP="00631AB3">
      <w:pPr>
        <w:pStyle w:val="Akapitzlist"/>
        <w:numPr>
          <w:ilvl w:val="1"/>
          <w:numId w:val="12"/>
        </w:numPr>
        <w:tabs>
          <w:tab w:val="left" w:pos="798"/>
        </w:tabs>
        <w:spacing w:before="1"/>
        <w:ind w:left="0" w:firstLine="0"/>
        <w:rPr>
          <w:sz w:val="24"/>
          <w:szCs w:val="24"/>
        </w:rPr>
      </w:pPr>
      <w:r>
        <w:rPr>
          <w:sz w:val="24"/>
        </w:rPr>
        <w:t>Jeżeli dokumenty elektroniczne, przekazywane przy użyciu środków komunikacji elektronicznej,</w:t>
      </w:r>
      <w:r>
        <w:rPr>
          <w:spacing w:val="10"/>
          <w:sz w:val="24"/>
        </w:rPr>
        <w:t xml:space="preserve"> </w:t>
      </w:r>
      <w:r>
        <w:rPr>
          <w:sz w:val="24"/>
        </w:rPr>
        <w:t>zawierają</w:t>
      </w:r>
      <w:r>
        <w:rPr>
          <w:spacing w:val="10"/>
          <w:sz w:val="24"/>
        </w:rPr>
        <w:t xml:space="preserve"> </w:t>
      </w:r>
      <w:r>
        <w:rPr>
          <w:sz w:val="24"/>
        </w:rPr>
        <w:t>informacje</w:t>
      </w:r>
      <w:r>
        <w:rPr>
          <w:spacing w:val="9"/>
          <w:sz w:val="24"/>
        </w:rPr>
        <w:t xml:space="preserve"> </w:t>
      </w:r>
      <w:r>
        <w:rPr>
          <w:sz w:val="24"/>
        </w:rPr>
        <w:t>stanowiące</w:t>
      </w:r>
      <w:r>
        <w:rPr>
          <w:spacing w:val="8"/>
          <w:sz w:val="24"/>
        </w:rPr>
        <w:t xml:space="preserve"> </w:t>
      </w:r>
      <w:r>
        <w:rPr>
          <w:sz w:val="24"/>
        </w:rPr>
        <w:t>tajemnicę</w:t>
      </w:r>
      <w:r>
        <w:rPr>
          <w:spacing w:val="8"/>
          <w:sz w:val="24"/>
        </w:rPr>
        <w:t xml:space="preserve"> </w:t>
      </w:r>
      <w:r>
        <w:rPr>
          <w:sz w:val="24"/>
        </w:rPr>
        <w:t>przedsiębiorstwa</w:t>
      </w:r>
      <w:r>
        <w:rPr>
          <w:spacing w:val="20"/>
          <w:sz w:val="24"/>
        </w:rPr>
        <w:t xml:space="preserve"> </w:t>
      </w:r>
      <w:r w:rsidRPr="00747FC7">
        <w:rPr>
          <w:sz w:val="24"/>
          <w:szCs w:val="24"/>
        </w:rPr>
        <w:t>w</w:t>
      </w:r>
      <w:r w:rsidR="00747FC7" w:rsidRPr="00747FC7">
        <w:rPr>
          <w:sz w:val="24"/>
          <w:szCs w:val="24"/>
        </w:rPr>
        <w:t xml:space="preserve"> </w:t>
      </w:r>
      <w:r w:rsidRPr="00747FC7">
        <w:rPr>
          <w:sz w:val="24"/>
          <w:szCs w:val="24"/>
        </w:rPr>
        <w:t>rozumieniu przepisów ustawy z dnia 16 kwietnia 1993 r. o zwalczaniu nieuczciwej konkurencji, wykonawca, w celu utrzymania w poufności tych informacji, przekazuje je w wydzielonym i odpowiednio oznaczonym pliku, wraz  z jednoczesnym zaznaczeniem polecenia „Załącznik stanowiący tajemnicę przedsiębiorstwa” a następnie wraz z plikami stanowiącymi jawną część należy ten plik zaszyfrować.</w:t>
      </w:r>
      <w:r w:rsidR="00E532CE">
        <w:rPr>
          <w:sz w:val="24"/>
          <w:szCs w:val="24"/>
        </w:rPr>
        <w:t xml:space="preserve"> </w:t>
      </w:r>
      <w:r w:rsidR="00E532CE" w:rsidRPr="00F8042C">
        <w:rPr>
          <w:sz w:val="24"/>
          <w:szCs w:val="24"/>
        </w:rPr>
        <w:t>Brak wypełnienia powyższych obowiązków może uniemożliwić Zamawiającemu uznanie za skuteczne zastrzeżenia informacji stanowiących tajemnic</w:t>
      </w:r>
      <w:r w:rsidR="00E532CE">
        <w:rPr>
          <w:sz w:val="24"/>
          <w:szCs w:val="24"/>
        </w:rPr>
        <w:t>ę</w:t>
      </w:r>
      <w:r w:rsidR="00E532CE" w:rsidRPr="00F8042C">
        <w:rPr>
          <w:sz w:val="24"/>
          <w:szCs w:val="24"/>
        </w:rPr>
        <w:t xml:space="preserve"> przedsiębiorstwa</w:t>
      </w:r>
      <w:r w:rsidR="00E532CE">
        <w:rPr>
          <w:sz w:val="24"/>
          <w:szCs w:val="24"/>
        </w:rPr>
        <w:t>.</w:t>
      </w:r>
    </w:p>
    <w:p w14:paraId="0ACBF8DC" w14:textId="77777777" w:rsidR="00920D03" w:rsidRPr="00747FC7" w:rsidRDefault="00920D03" w:rsidP="00631AB3">
      <w:pPr>
        <w:pStyle w:val="Akapitzlist"/>
        <w:numPr>
          <w:ilvl w:val="0"/>
          <w:numId w:val="12"/>
        </w:numPr>
        <w:tabs>
          <w:tab w:val="left" w:pos="527"/>
        </w:tabs>
        <w:spacing w:before="121"/>
        <w:ind w:left="0" w:firstLine="0"/>
        <w:rPr>
          <w:sz w:val="24"/>
          <w:szCs w:val="24"/>
        </w:rPr>
      </w:pPr>
      <w:r w:rsidRPr="00747FC7">
        <w:rPr>
          <w:sz w:val="24"/>
          <w:szCs w:val="24"/>
        </w:rPr>
        <w:t>Wycofanie</w:t>
      </w:r>
      <w:r w:rsidRPr="00747FC7">
        <w:rPr>
          <w:spacing w:val="-2"/>
          <w:sz w:val="24"/>
          <w:szCs w:val="24"/>
        </w:rPr>
        <w:t xml:space="preserve"> </w:t>
      </w:r>
      <w:r w:rsidRPr="00747FC7">
        <w:rPr>
          <w:sz w:val="24"/>
          <w:szCs w:val="24"/>
        </w:rPr>
        <w:t>oferty</w:t>
      </w:r>
    </w:p>
    <w:p w14:paraId="4E16B7A2" w14:textId="77777777" w:rsidR="00920D03" w:rsidRDefault="00920D03" w:rsidP="00631AB3">
      <w:pPr>
        <w:pStyle w:val="Akapitzlist"/>
        <w:numPr>
          <w:ilvl w:val="0"/>
          <w:numId w:val="14"/>
        </w:numPr>
        <w:tabs>
          <w:tab w:val="left" w:pos="794"/>
        </w:tabs>
        <w:spacing w:before="120"/>
        <w:ind w:left="0" w:firstLine="0"/>
        <w:rPr>
          <w:sz w:val="24"/>
        </w:rPr>
      </w:pPr>
      <w:r>
        <w:rPr>
          <w:sz w:val="24"/>
        </w:rPr>
        <w:t xml:space="preserve">Wykonawca może przed upływem terminu do składania ofert wycofać ofertę za pośrednictwem „Formularza do złożenia, zmiany, wycofania oferty lub wniosku” dostępnego na </w:t>
      </w:r>
      <w:proofErr w:type="spellStart"/>
      <w:r>
        <w:rPr>
          <w:sz w:val="24"/>
        </w:rPr>
        <w:t>ePUAP</w:t>
      </w:r>
      <w:proofErr w:type="spellEnd"/>
      <w:r>
        <w:rPr>
          <w:sz w:val="24"/>
        </w:rPr>
        <w:t xml:space="preserve"> i udostępnionych również na </w:t>
      </w:r>
      <w:proofErr w:type="spellStart"/>
      <w:r>
        <w:rPr>
          <w:sz w:val="24"/>
        </w:rPr>
        <w:t>miniPortalu</w:t>
      </w:r>
      <w:proofErr w:type="spellEnd"/>
      <w:r>
        <w:rPr>
          <w:sz w:val="24"/>
        </w:rPr>
        <w:t>. Sposób wycofania oferty został opisany w „Instrukcji użytkownika” dostępnej na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miniPortalu</w:t>
      </w:r>
      <w:proofErr w:type="spellEnd"/>
      <w:r>
        <w:rPr>
          <w:sz w:val="24"/>
        </w:rPr>
        <w:t>.</w:t>
      </w:r>
    </w:p>
    <w:p w14:paraId="588FA608" w14:textId="77777777" w:rsidR="00920D03" w:rsidRDefault="00920D03" w:rsidP="00631AB3">
      <w:pPr>
        <w:pStyle w:val="Akapitzlist"/>
        <w:numPr>
          <w:ilvl w:val="0"/>
          <w:numId w:val="14"/>
        </w:numPr>
        <w:tabs>
          <w:tab w:val="left" w:pos="794"/>
        </w:tabs>
        <w:ind w:left="0" w:firstLine="0"/>
        <w:rPr>
          <w:sz w:val="24"/>
        </w:rPr>
      </w:pPr>
      <w:r>
        <w:rPr>
          <w:sz w:val="24"/>
        </w:rPr>
        <w:t>Wykonawca po upływie terminu do składania ofert nie może skutecznie dokonać wycofania złożonej oferty.</w:t>
      </w:r>
    </w:p>
    <w:p w14:paraId="19E15521" w14:textId="77777777" w:rsidR="00920D03" w:rsidRDefault="00920D03" w:rsidP="00920D03">
      <w:pPr>
        <w:pStyle w:val="Tekstpodstawowy"/>
        <w:ind w:left="0"/>
        <w:rPr>
          <w:sz w:val="26"/>
        </w:rPr>
      </w:pPr>
    </w:p>
    <w:p w14:paraId="748B8CC1" w14:textId="77777777" w:rsidR="00920D03" w:rsidRDefault="00920D03" w:rsidP="00920D03">
      <w:pPr>
        <w:pStyle w:val="Tekstpodstawowy"/>
        <w:spacing w:before="10"/>
        <w:ind w:left="0"/>
        <w:rPr>
          <w:sz w:val="25"/>
        </w:rPr>
      </w:pPr>
    </w:p>
    <w:p w14:paraId="28A3CA0A" w14:textId="77777777" w:rsidR="00920D03" w:rsidRDefault="00655FA8" w:rsidP="00655FA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Rozdział</w:t>
      </w:r>
      <w:r w:rsidR="00920D03">
        <w:rPr>
          <w:rFonts w:ascii="Arial" w:hAnsi="Arial"/>
          <w:b/>
        </w:rPr>
        <w:t xml:space="preserve"> IX</w:t>
      </w:r>
    </w:p>
    <w:p w14:paraId="2E8ABA46" w14:textId="77777777" w:rsidR="00920D03" w:rsidRDefault="00920D03" w:rsidP="00920D03">
      <w:pPr>
        <w:spacing w:before="21" w:after="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Termin składania i otwarcia ofert</w:t>
      </w:r>
    </w:p>
    <w:p w14:paraId="1B18E4B3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1D30CFBC" wp14:editId="749E2FFE">
                <wp:extent cx="5888355" cy="6350"/>
                <wp:effectExtent l="0" t="0" r="0" b="3175"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626237" id="Grupa 11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">
                <v:rect id="Rectangle 11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50A75A1" w14:textId="1728EC96" w:rsidR="00920D03" w:rsidRDefault="00920D03" w:rsidP="00631AB3">
      <w:pPr>
        <w:pStyle w:val="Akapitzlist"/>
        <w:numPr>
          <w:ilvl w:val="0"/>
          <w:numId w:val="15"/>
        </w:numPr>
        <w:tabs>
          <w:tab w:val="left" w:pos="527"/>
        </w:tabs>
        <w:spacing w:before="173"/>
        <w:ind w:left="0" w:firstLine="0"/>
        <w:rPr>
          <w:sz w:val="24"/>
        </w:rPr>
      </w:pPr>
      <w:r>
        <w:rPr>
          <w:sz w:val="24"/>
        </w:rPr>
        <w:t xml:space="preserve">Oferty </w:t>
      </w:r>
      <w:r>
        <w:rPr>
          <w:b/>
          <w:sz w:val="24"/>
        </w:rPr>
        <w:t>należy składać</w:t>
      </w:r>
      <w:r>
        <w:rPr>
          <w:sz w:val="24"/>
        </w:rPr>
        <w:t>, nie później niż do dnia</w:t>
      </w:r>
      <w:r w:rsidR="0023300E">
        <w:rPr>
          <w:b/>
          <w:sz w:val="24"/>
          <w:highlight w:val="yellow"/>
        </w:rPr>
        <w:t xml:space="preserve"> 29.06.</w:t>
      </w:r>
      <w:r w:rsidR="00A108C7">
        <w:rPr>
          <w:b/>
          <w:sz w:val="24"/>
          <w:highlight w:val="yellow"/>
        </w:rPr>
        <w:t>2021</w:t>
      </w:r>
      <w:r w:rsidRPr="00344EB4">
        <w:rPr>
          <w:b/>
          <w:sz w:val="24"/>
          <w:highlight w:val="yellow"/>
        </w:rPr>
        <w:t xml:space="preserve"> r. do godz.</w:t>
      </w:r>
      <w:r w:rsidRPr="00344EB4">
        <w:rPr>
          <w:b/>
          <w:spacing w:val="-4"/>
          <w:sz w:val="24"/>
          <w:highlight w:val="yellow"/>
        </w:rPr>
        <w:t xml:space="preserve"> </w:t>
      </w:r>
      <w:r w:rsidRPr="00344EB4">
        <w:rPr>
          <w:b/>
          <w:sz w:val="24"/>
          <w:highlight w:val="yellow"/>
        </w:rPr>
        <w:t>1</w:t>
      </w:r>
      <w:r w:rsidR="009D73F3" w:rsidRPr="00344EB4">
        <w:rPr>
          <w:b/>
          <w:sz w:val="24"/>
          <w:highlight w:val="yellow"/>
        </w:rPr>
        <w:t>1</w:t>
      </w:r>
      <w:r w:rsidRPr="00344EB4">
        <w:rPr>
          <w:b/>
          <w:sz w:val="24"/>
          <w:highlight w:val="yellow"/>
        </w:rPr>
        <w:t>:00</w:t>
      </w:r>
      <w:r w:rsidRPr="00344EB4">
        <w:rPr>
          <w:sz w:val="24"/>
          <w:highlight w:val="yellow"/>
        </w:rPr>
        <w:t>.</w:t>
      </w:r>
    </w:p>
    <w:p w14:paraId="1D4F69B9" w14:textId="305E976D" w:rsidR="00920D03" w:rsidRDefault="00920D03" w:rsidP="00631AB3">
      <w:pPr>
        <w:pStyle w:val="Akapitzlist"/>
        <w:numPr>
          <w:ilvl w:val="0"/>
          <w:numId w:val="15"/>
        </w:numPr>
        <w:tabs>
          <w:tab w:val="left" w:pos="527"/>
        </w:tabs>
        <w:spacing w:before="120"/>
        <w:ind w:left="0" w:firstLine="0"/>
        <w:rPr>
          <w:b/>
          <w:sz w:val="24"/>
        </w:rPr>
      </w:pPr>
      <w:r>
        <w:rPr>
          <w:b/>
          <w:sz w:val="24"/>
        </w:rPr>
        <w:t xml:space="preserve">Otwarcie </w:t>
      </w:r>
      <w:r>
        <w:rPr>
          <w:sz w:val="24"/>
        </w:rPr>
        <w:t xml:space="preserve">złożonych ofert nastąpi w dniu </w:t>
      </w:r>
      <w:r w:rsidR="0023300E">
        <w:rPr>
          <w:b/>
          <w:sz w:val="24"/>
          <w:highlight w:val="yellow"/>
        </w:rPr>
        <w:t>29.06.</w:t>
      </w:r>
      <w:r w:rsidR="00A108C7">
        <w:rPr>
          <w:b/>
          <w:sz w:val="24"/>
          <w:highlight w:val="yellow"/>
        </w:rPr>
        <w:t>2021</w:t>
      </w:r>
      <w:r w:rsidR="00733C85">
        <w:rPr>
          <w:b/>
          <w:sz w:val="24"/>
          <w:highlight w:val="yellow"/>
        </w:rPr>
        <w:t>.</w:t>
      </w:r>
      <w:r w:rsidRPr="00344EB4">
        <w:rPr>
          <w:b/>
          <w:sz w:val="24"/>
          <w:highlight w:val="yellow"/>
        </w:rPr>
        <w:t xml:space="preserve"> r. o godz.</w:t>
      </w:r>
      <w:r w:rsidRPr="00344EB4">
        <w:rPr>
          <w:b/>
          <w:spacing w:val="-1"/>
          <w:sz w:val="24"/>
          <w:highlight w:val="yellow"/>
        </w:rPr>
        <w:t xml:space="preserve"> </w:t>
      </w:r>
      <w:r w:rsidR="00747FC7" w:rsidRPr="00344EB4">
        <w:rPr>
          <w:b/>
          <w:sz w:val="24"/>
          <w:highlight w:val="yellow"/>
        </w:rPr>
        <w:t>1</w:t>
      </w:r>
      <w:r w:rsidR="009D73F3" w:rsidRPr="00344EB4">
        <w:rPr>
          <w:b/>
          <w:sz w:val="24"/>
          <w:highlight w:val="yellow"/>
        </w:rPr>
        <w:t>2</w:t>
      </w:r>
      <w:r w:rsidRPr="00344EB4">
        <w:rPr>
          <w:b/>
          <w:sz w:val="24"/>
          <w:highlight w:val="yellow"/>
        </w:rPr>
        <w:t>:00</w:t>
      </w:r>
    </w:p>
    <w:p w14:paraId="0A979595" w14:textId="77777777" w:rsidR="00920D03" w:rsidRDefault="00920D03" w:rsidP="00920D03">
      <w:pPr>
        <w:pStyle w:val="Tekstpodstawowy"/>
        <w:spacing w:before="120"/>
        <w:ind w:left="0"/>
        <w:jc w:val="both"/>
      </w:pPr>
      <w:r>
        <w:t xml:space="preserve">Otwarcie złożonych ofert będzie realizowane poprzez użycie mechanizmu do odszyfrowania ofert dostępnego po zalogowaniu w zakładce „Deszyfrowanie” na </w:t>
      </w:r>
      <w:proofErr w:type="spellStart"/>
      <w:r>
        <w:t>miniPortalu</w:t>
      </w:r>
      <w:proofErr w:type="spellEnd"/>
      <w:r>
        <w:t xml:space="preserve"> i nastąpi poprzez wskazanie pliku do odszyfrowania.</w:t>
      </w:r>
    </w:p>
    <w:p w14:paraId="74523185" w14:textId="77777777" w:rsidR="00920D03" w:rsidRDefault="00920D03" w:rsidP="00631AB3">
      <w:pPr>
        <w:pStyle w:val="Akapitzlist"/>
        <w:numPr>
          <w:ilvl w:val="0"/>
          <w:numId w:val="15"/>
        </w:numPr>
        <w:tabs>
          <w:tab w:val="left" w:pos="527"/>
        </w:tabs>
        <w:spacing w:before="121"/>
        <w:ind w:left="0" w:firstLine="0"/>
        <w:rPr>
          <w:sz w:val="24"/>
        </w:rPr>
      </w:pPr>
      <w:r>
        <w:rPr>
          <w:sz w:val="24"/>
        </w:rPr>
        <w:t>Zamawiający, najpóźniej przed otwarciem ofert, udostępnia na stronie internetowej prowadzonego postępowania informację o kwocie, jaką zamierza przeznaczyć na sfinansowanie zamówienia.</w:t>
      </w:r>
    </w:p>
    <w:p w14:paraId="1042A498" w14:textId="77777777" w:rsidR="00920D03" w:rsidRDefault="00920D03" w:rsidP="00631AB3">
      <w:pPr>
        <w:pStyle w:val="Akapitzlist"/>
        <w:numPr>
          <w:ilvl w:val="0"/>
          <w:numId w:val="15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>Zamawiający, niezwłocznie po otwarciu ofert, udostępnia na stronie internetowej prowadzonego postępowania informacje</w:t>
      </w:r>
      <w:r>
        <w:rPr>
          <w:spacing w:val="-1"/>
          <w:sz w:val="24"/>
        </w:rPr>
        <w:t xml:space="preserve"> </w:t>
      </w:r>
      <w:r>
        <w:rPr>
          <w:sz w:val="24"/>
        </w:rPr>
        <w:t>o:</w:t>
      </w:r>
    </w:p>
    <w:p w14:paraId="67B116A3" w14:textId="77777777" w:rsidR="00920D03" w:rsidRDefault="00920D03" w:rsidP="00631AB3">
      <w:pPr>
        <w:pStyle w:val="Akapitzlist"/>
        <w:numPr>
          <w:ilvl w:val="1"/>
          <w:numId w:val="15"/>
        </w:numPr>
        <w:tabs>
          <w:tab w:val="left" w:pos="813"/>
        </w:tabs>
        <w:spacing w:before="120"/>
        <w:ind w:left="0" w:firstLine="0"/>
        <w:rPr>
          <w:sz w:val="24"/>
        </w:rPr>
      </w:pPr>
      <w:r>
        <w:rPr>
          <w:sz w:val="24"/>
        </w:rPr>
        <w:t>nazwach albo imionach i nazwiskach oraz siedzibach lub miejscach prowadzonej działalności gospodarczej albo miejscach zamieszkania wykonawców, których oferty zostały</w:t>
      </w:r>
      <w:r>
        <w:rPr>
          <w:spacing w:val="-1"/>
          <w:sz w:val="24"/>
        </w:rPr>
        <w:t xml:space="preserve"> </w:t>
      </w:r>
      <w:r>
        <w:rPr>
          <w:sz w:val="24"/>
        </w:rPr>
        <w:t>otwarte;</w:t>
      </w:r>
    </w:p>
    <w:p w14:paraId="0FBE46A1" w14:textId="77777777" w:rsidR="00920D03" w:rsidRDefault="00920D03" w:rsidP="00631AB3">
      <w:pPr>
        <w:pStyle w:val="Akapitzlist"/>
        <w:numPr>
          <w:ilvl w:val="1"/>
          <w:numId w:val="15"/>
        </w:numPr>
        <w:tabs>
          <w:tab w:val="left" w:pos="813"/>
        </w:tabs>
        <w:ind w:left="0" w:firstLine="0"/>
        <w:rPr>
          <w:sz w:val="24"/>
        </w:rPr>
      </w:pPr>
      <w:r>
        <w:rPr>
          <w:sz w:val="24"/>
        </w:rPr>
        <w:t>cenach lub kosztach zawartych w</w:t>
      </w:r>
      <w:r>
        <w:rPr>
          <w:spacing w:val="2"/>
          <w:sz w:val="24"/>
        </w:rPr>
        <w:t xml:space="preserve"> </w:t>
      </w:r>
      <w:r>
        <w:rPr>
          <w:sz w:val="24"/>
        </w:rPr>
        <w:t>ofertach.</w:t>
      </w:r>
    </w:p>
    <w:p w14:paraId="11A8590C" w14:textId="77777777" w:rsidR="00920D03" w:rsidRDefault="00920D03" w:rsidP="00631AB3">
      <w:pPr>
        <w:pStyle w:val="Akapitzlist"/>
        <w:numPr>
          <w:ilvl w:val="0"/>
          <w:numId w:val="15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>Zamawiający poprawia w</w:t>
      </w:r>
      <w:r>
        <w:rPr>
          <w:spacing w:val="-6"/>
          <w:sz w:val="24"/>
        </w:rPr>
        <w:t xml:space="preserve"> </w:t>
      </w:r>
      <w:r>
        <w:rPr>
          <w:sz w:val="24"/>
        </w:rPr>
        <w:t>ofercie:</w:t>
      </w:r>
    </w:p>
    <w:p w14:paraId="026CCA93" w14:textId="77777777" w:rsidR="00920D03" w:rsidRDefault="00920D03" w:rsidP="00631AB3">
      <w:pPr>
        <w:pStyle w:val="Akapitzlist"/>
        <w:numPr>
          <w:ilvl w:val="1"/>
          <w:numId w:val="15"/>
        </w:numPr>
        <w:tabs>
          <w:tab w:val="left" w:pos="810"/>
        </w:tabs>
        <w:spacing w:before="121"/>
        <w:ind w:left="0" w:firstLine="0"/>
        <w:rPr>
          <w:sz w:val="24"/>
        </w:rPr>
      </w:pPr>
      <w:r>
        <w:rPr>
          <w:sz w:val="24"/>
        </w:rPr>
        <w:t>oczywiste omyłki</w:t>
      </w:r>
      <w:r>
        <w:rPr>
          <w:spacing w:val="-4"/>
          <w:sz w:val="24"/>
        </w:rPr>
        <w:t xml:space="preserve"> </w:t>
      </w:r>
      <w:r>
        <w:rPr>
          <w:sz w:val="24"/>
        </w:rPr>
        <w:t>pisarskie,</w:t>
      </w:r>
    </w:p>
    <w:p w14:paraId="22A41922" w14:textId="77777777" w:rsidR="00920D03" w:rsidRDefault="00920D03" w:rsidP="00631AB3">
      <w:pPr>
        <w:pStyle w:val="Akapitzlist"/>
        <w:numPr>
          <w:ilvl w:val="1"/>
          <w:numId w:val="15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>oczywiste omyłki rachunkowe, z uwzględnieniem konsekwencji rachunkowych dokonanych</w:t>
      </w:r>
      <w:r>
        <w:rPr>
          <w:spacing w:val="-1"/>
          <w:sz w:val="24"/>
        </w:rPr>
        <w:t xml:space="preserve"> </w:t>
      </w:r>
      <w:r>
        <w:rPr>
          <w:sz w:val="24"/>
        </w:rPr>
        <w:t>poprawek,</w:t>
      </w:r>
    </w:p>
    <w:p w14:paraId="0C64FBE2" w14:textId="77777777" w:rsidR="00920D03" w:rsidRDefault="00920D03" w:rsidP="00631AB3">
      <w:pPr>
        <w:pStyle w:val="Akapitzlist"/>
        <w:numPr>
          <w:ilvl w:val="1"/>
          <w:numId w:val="15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lastRenderedPageBreak/>
        <w:t>inne omyłki polegające na niezgodności oferty z dokumentami zamówienia, niepowodujące istotnych zmian w treści</w:t>
      </w:r>
      <w:r>
        <w:rPr>
          <w:spacing w:val="-2"/>
          <w:sz w:val="24"/>
        </w:rPr>
        <w:t xml:space="preserve"> </w:t>
      </w:r>
      <w:r>
        <w:rPr>
          <w:sz w:val="24"/>
        </w:rPr>
        <w:t>oferty</w:t>
      </w:r>
    </w:p>
    <w:p w14:paraId="191FBF02" w14:textId="1E8F6198" w:rsidR="00920D03" w:rsidRDefault="00920D03" w:rsidP="00920D03">
      <w:pPr>
        <w:pStyle w:val="Tekstpodstawowy"/>
        <w:ind w:left="0"/>
        <w:jc w:val="both"/>
      </w:pPr>
      <w:r>
        <w:t>‒</w:t>
      </w:r>
      <w:r>
        <w:rPr>
          <w:spacing w:val="-10"/>
        </w:rPr>
        <w:t xml:space="preserve"> </w:t>
      </w:r>
      <w:r>
        <w:t>niezwłocznie</w:t>
      </w:r>
      <w:r>
        <w:rPr>
          <w:spacing w:val="-11"/>
        </w:rPr>
        <w:t xml:space="preserve"> </w:t>
      </w:r>
      <w:r>
        <w:t>zawiadamiając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tym</w:t>
      </w:r>
      <w:r>
        <w:rPr>
          <w:spacing w:val="-10"/>
        </w:rPr>
        <w:t xml:space="preserve"> </w:t>
      </w:r>
      <w:r>
        <w:t>wykonawcę,</w:t>
      </w:r>
      <w:r>
        <w:rPr>
          <w:spacing w:val="-10"/>
        </w:rPr>
        <w:t xml:space="preserve"> </w:t>
      </w:r>
      <w:r>
        <w:t>którego</w:t>
      </w:r>
      <w:r>
        <w:rPr>
          <w:spacing w:val="-10"/>
        </w:rPr>
        <w:t xml:space="preserve"> </w:t>
      </w:r>
      <w:r>
        <w:t>oferta</w:t>
      </w:r>
      <w:r>
        <w:rPr>
          <w:spacing w:val="-11"/>
        </w:rPr>
        <w:t xml:space="preserve"> </w:t>
      </w:r>
      <w:r>
        <w:t>została</w:t>
      </w:r>
      <w:r>
        <w:rPr>
          <w:spacing w:val="-9"/>
        </w:rPr>
        <w:t xml:space="preserve"> </w:t>
      </w:r>
      <w:r>
        <w:rPr>
          <w:spacing w:val="-4"/>
        </w:rPr>
        <w:t xml:space="preserve">poprawiona. </w:t>
      </w:r>
      <w:r>
        <w:t>Zasady poprawiania omyłek określone zostały w art. 223 ust. 2</w:t>
      </w:r>
      <w:r w:rsidR="004C22AD">
        <w:t xml:space="preserve"> i 3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71EF6227" w14:textId="77777777" w:rsidR="00920D03" w:rsidRDefault="00920D03" w:rsidP="00920D03">
      <w:pPr>
        <w:pStyle w:val="Tekstpodstawowy"/>
        <w:ind w:left="0"/>
        <w:rPr>
          <w:sz w:val="26"/>
        </w:rPr>
      </w:pPr>
    </w:p>
    <w:p w14:paraId="07955560" w14:textId="77777777" w:rsidR="00747FC7" w:rsidRDefault="00747FC7" w:rsidP="00920D03">
      <w:pPr>
        <w:pStyle w:val="Tekstpodstawowy"/>
        <w:ind w:left="0"/>
        <w:rPr>
          <w:sz w:val="26"/>
        </w:rPr>
      </w:pPr>
    </w:p>
    <w:p w14:paraId="06F90A3D" w14:textId="77777777" w:rsidR="00747FC7" w:rsidRDefault="00747FC7" w:rsidP="00920D03">
      <w:pPr>
        <w:pStyle w:val="Tekstpodstawowy"/>
        <w:ind w:left="0"/>
        <w:rPr>
          <w:sz w:val="26"/>
        </w:rPr>
      </w:pPr>
    </w:p>
    <w:p w14:paraId="1B0A68C8" w14:textId="77777777" w:rsidR="00920D03" w:rsidRDefault="00655FA8" w:rsidP="00655FA8">
      <w:pPr>
        <w:spacing w:before="232" w:line="252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Rozdział</w:t>
      </w:r>
      <w:r w:rsidR="00920D03">
        <w:rPr>
          <w:rFonts w:ascii="Arial" w:hAnsi="Arial"/>
          <w:b/>
        </w:rPr>
        <w:t xml:space="preserve"> X</w:t>
      </w:r>
    </w:p>
    <w:p w14:paraId="796270FB" w14:textId="77777777" w:rsidR="00920D03" w:rsidRDefault="00920D03" w:rsidP="00920D03">
      <w:pPr>
        <w:spacing w:after="19" w:line="252" w:lineRule="exact"/>
        <w:jc w:val="center"/>
        <w:rPr>
          <w:rFonts w:ascii="Arial"/>
          <w:b/>
        </w:rPr>
      </w:pPr>
      <w:r>
        <w:rPr>
          <w:rFonts w:ascii="Arial"/>
          <w:b/>
        </w:rPr>
        <w:t>Opis sposobu obliczenia ceny</w:t>
      </w:r>
    </w:p>
    <w:p w14:paraId="50955374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73A41529" wp14:editId="78CCC9B1">
                <wp:extent cx="5888355" cy="6350"/>
                <wp:effectExtent l="0" t="0" r="0" b="3175"/>
                <wp:docPr id="9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A1834" id="Grupa 9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">
                <v:rect id="Rectangle 9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BAF762A" w14:textId="77777777" w:rsidR="00920D03" w:rsidRDefault="00920D03" w:rsidP="00920D03">
      <w:pPr>
        <w:pStyle w:val="Tekstpodstawowy"/>
        <w:spacing w:before="6"/>
        <w:ind w:left="0"/>
        <w:rPr>
          <w:rFonts w:ascii="Arial"/>
          <w:b/>
          <w:sz w:val="14"/>
        </w:rPr>
      </w:pPr>
    </w:p>
    <w:p w14:paraId="09A743E7" w14:textId="0BCF5178" w:rsidR="004C22AD" w:rsidRDefault="00920D03" w:rsidP="00920D03">
      <w:pPr>
        <w:pStyle w:val="Nagwek1"/>
        <w:spacing w:before="100"/>
        <w:ind w:left="0"/>
        <w:rPr>
          <w:b w:val="0"/>
          <w:bCs w:val="0"/>
        </w:rPr>
      </w:pPr>
      <w:r>
        <w:rPr>
          <w:rFonts w:ascii="Symbol" w:hAnsi="Symbol"/>
          <w:b w:val="0"/>
        </w:rPr>
        <w:t></w:t>
      </w:r>
      <w:r>
        <w:rPr>
          <w:rFonts w:ascii="Symbol" w:hAnsi="Symbol"/>
          <w:b w:val="0"/>
        </w:rPr>
        <w:t></w:t>
      </w:r>
      <w:r>
        <w:rPr>
          <w:b w:val="0"/>
        </w:rPr>
        <w:t xml:space="preserve"> </w:t>
      </w:r>
      <w:r w:rsidR="004C22AD" w:rsidRPr="0010655E">
        <w:rPr>
          <w:b w:val="0"/>
          <w:szCs w:val="22"/>
        </w:rPr>
        <w:t xml:space="preserve">Cenę oferty w zakresie poszczególnych elementów zamówienia należy obliczyć na </w:t>
      </w:r>
      <w:r w:rsidR="004C22AD" w:rsidRPr="0010655E">
        <w:rPr>
          <w:bCs w:val="0"/>
          <w:szCs w:val="22"/>
        </w:rPr>
        <w:t>Formularzu cenowym</w:t>
      </w:r>
      <w:r w:rsidR="004C22AD" w:rsidRPr="0010655E">
        <w:rPr>
          <w:b w:val="0"/>
          <w:szCs w:val="22"/>
        </w:rPr>
        <w:t xml:space="preserve"> stanowiącym Załącznik nr 2,</w:t>
      </w:r>
      <w:r w:rsidR="004C22AD" w:rsidRPr="0010655E">
        <w:rPr>
          <w:b w:val="0"/>
          <w:color w:val="FF0000"/>
          <w:szCs w:val="22"/>
        </w:rPr>
        <w:t xml:space="preserve"> </w:t>
      </w:r>
      <w:r w:rsidR="004C22AD" w:rsidRPr="0010655E">
        <w:rPr>
          <w:b w:val="0"/>
          <w:szCs w:val="22"/>
        </w:rPr>
        <w:t>a następnie c</w:t>
      </w:r>
      <w:r w:rsidR="004C22AD" w:rsidRPr="0010655E">
        <w:rPr>
          <w:b w:val="0"/>
        </w:rPr>
        <w:t xml:space="preserve">enę oferty należy wpisać na Formularzu oferty </w:t>
      </w:r>
      <w:r w:rsidR="004C22AD">
        <w:rPr>
          <w:b w:val="0"/>
        </w:rPr>
        <w:t>–</w:t>
      </w:r>
      <w:r w:rsidR="004C22AD" w:rsidRPr="0010655E">
        <w:rPr>
          <w:b w:val="0"/>
        </w:rPr>
        <w:t xml:space="preserve"> </w:t>
      </w:r>
      <w:r w:rsidR="004C22AD">
        <w:rPr>
          <w:b w:val="0"/>
        </w:rPr>
        <w:t>Załącznik n</w:t>
      </w:r>
      <w:r w:rsidR="004C22AD" w:rsidRPr="0010655E">
        <w:rPr>
          <w:b w:val="0"/>
        </w:rPr>
        <w:t>r 1 liczbowo</w:t>
      </w:r>
      <w:r w:rsidR="004C22AD">
        <w:rPr>
          <w:b w:val="0"/>
        </w:rPr>
        <w:t xml:space="preserve"> </w:t>
      </w:r>
      <w:r w:rsidR="004C22AD">
        <w:rPr>
          <w:bCs w:val="0"/>
        </w:rPr>
        <w:t>(</w:t>
      </w:r>
      <w:r w:rsidR="004C22AD">
        <w:t>w złotych polskich PLN)</w:t>
      </w:r>
      <w:r w:rsidR="004C22AD">
        <w:rPr>
          <w:b w:val="0"/>
          <w:bCs w:val="0"/>
        </w:rPr>
        <w:t>.</w:t>
      </w:r>
    </w:p>
    <w:p w14:paraId="2B751135" w14:textId="7C13ACEB" w:rsidR="004C22AD" w:rsidRPr="004C22AD" w:rsidRDefault="004C22AD" w:rsidP="004C22AD">
      <w:pPr>
        <w:pStyle w:val="Nagwek1"/>
        <w:spacing w:before="100"/>
        <w:ind w:left="0"/>
        <w:rPr>
          <w:b w:val="0"/>
          <w:bCs w:val="0"/>
        </w:rPr>
      </w:pPr>
      <w:r>
        <w:rPr>
          <w:b w:val="0"/>
          <w:bCs w:val="0"/>
        </w:rPr>
        <w:t xml:space="preserve">2. </w:t>
      </w:r>
      <w:r>
        <w:t xml:space="preserve">Całkowita cena ofertowa (brutto) musi obejmować realizację całego zamówienia. </w:t>
      </w:r>
      <w:r w:rsidRPr="0010655E">
        <w:rPr>
          <w:b w:val="0"/>
          <w:bCs w:val="0"/>
        </w:rPr>
        <w:t xml:space="preserve">Ustalona przez Wykonawcę cena oferty będzie </w:t>
      </w:r>
      <w:r w:rsidRPr="0010655E">
        <w:t>ceną ryczałtową</w:t>
      </w:r>
      <w:r w:rsidRPr="0010655E">
        <w:rPr>
          <w:b w:val="0"/>
          <w:bCs w:val="0"/>
        </w:rPr>
        <w:t>, która obowiązywać będzie przez okres ważności umowy i pozostanie niezmieniona</w:t>
      </w:r>
      <w:r>
        <w:rPr>
          <w:b w:val="0"/>
          <w:bCs w:val="0"/>
        </w:rPr>
        <w:t>.</w:t>
      </w:r>
      <w:r w:rsidRPr="0010655E">
        <w:rPr>
          <w:b w:val="0"/>
          <w:bCs w:val="0"/>
        </w:rPr>
        <w:t xml:space="preserve"> Dodatkowo w</w:t>
      </w:r>
      <w:r>
        <w:rPr>
          <w:b w:val="0"/>
          <w:bCs w:val="0"/>
        </w:rPr>
        <w:t> </w:t>
      </w:r>
      <w:r w:rsidRPr="0010655E">
        <w:rPr>
          <w:b w:val="0"/>
          <w:bCs w:val="0"/>
        </w:rPr>
        <w:t>ofercie należy podać</w:t>
      </w:r>
      <w:r>
        <w:t xml:space="preserve"> </w:t>
      </w:r>
      <w:r>
        <w:rPr>
          <w:b w:val="0"/>
        </w:rPr>
        <w:t xml:space="preserve">długość oferowanego </w:t>
      </w:r>
      <w:r w:rsidRPr="0010655E">
        <w:rPr>
          <w:bCs w:val="0"/>
        </w:rPr>
        <w:t>okresu gwarancji i rękojmi</w:t>
      </w:r>
    </w:p>
    <w:p w14:paraId="6554E7BF" w14:textId="004F9F84" w:rsidR="00920D03" w:rsidRDefault="00920D03" w:rsidP="00920D03">
      <w:pPr>
        <w:pStyle w:val="Nagwek1"/>
        <w:spacing w:before="100"/>
        <w:ind w:left="0"/>
        <w:rPr>
          <w:b w:val="0"/>
        </w:rPr>
      </w:pPr>
      <w:r>
        <w:t xml:space="preserve">Na formularzu, druku oferty (zał. 1 do SWZ) należy podać całkowitą cenę ofertową (brutto) obejmującą realizację całego zamówienia w złotych polskich (PLN) </w:t>
      </w:r>
      <w:r>
        <w:rPr>
          <w:b w:val="0"/>
        </w:rPr>
        <w:t xml:space="preserve">wraz </w:t>
      </w:r>
      <w:r w:rsidR="00747FC7">
        <w:rPr>
          <w:b w:val="0"/>
        </w:rPr>
        <w:br/>
      </w:r>
      <w:r>
        <w:rPr>
          <w:b w:val="0"/>
        </w:rPr>
        <w:t>z podaniem stawki podatku VAT.</w:t>
      </w:r>
    </w:p>
    <w:p w14:paraId="054B76F6" w14:textId="62649E23" w:rsidR="00920D03" w:rsidRDefault="00920D03" w:rsidP="00920D03">
      <w:pPr>
        <w:spacing w:before="72"/>
        <w:jc w:val="both"/>
        <w:rPr>
          <w:b/>
          <w:sz w:val="24"/>
        </w:rPr>
      </w:pPr>
      <w:r>
        <w:rPr>
          <w:sz w:val="24"/>
        </w:rPr>
        <w:t xml:space="preserve">Dodatkowo w ofercie należy podać </w:t>
      </w:r>
      <w:r w:rsidR="0005548F">
        <w:rPr>
          <w:b/>
          <w:sz w:val="24"/>
        </w:rPr>
        <w:t>okres skrócenia terminu dostawy.</w:t>
      </w:r>
    </w:p>
    <w:p w14:paraId="3B1F7669" w14:textId="053BE13B" w:rsidR="00920D03" w:rsidRDefault="004C22AD" w:rsidP="00920D03">
      <w:pPr>
        <w:pStyle w:val="Tekstpodstawowy"/>
        <w:spacing w:before="120"/>
        <w:ind w:left="0"/>
        <w:jc w:val="both"/>
      </w:pP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 w:rsidR="00920D03">
        <w:t xml:space="preserve"> </w:t>
      </w:r>
      <w:r w:rsidRPr="00B47117">
        <w:t>W cenie ofertowej należy uwzględnić podatek VAT oraz wszystkie wymagania określone w niniejszej specyfikacji, np. koszty transportu i inne. Cena brutto podana w ofercie (załącznik nr 1 do niniejszej SWZ) winna zawierać wszystkie koszty bezpośrednie, koszty pośrednie oraz zysk i powinna uwzględniać wszelkie uwarunkowania zawarte w SWZ. W</w:t>
      </w:r>
      <w:r>
        <w:t> </w:t>
      </w:r>
      <w:r w:rsidRPr="00B47117">
        <w:t>cenie powinny być również uwzględnione wszystkie podatki, opłaty celne, ubezpieczenia, opłaty transportowe itp. Podana cena jest obowiązująca w całym okresie ważności oferty</w:t>
      </w:r>
      <w:r w:rsidR="00920D03">
        <w:t>.</w:t>
      </w:r>
    </w:p>
    <w:p w14:paraId="410E7914" w14:textId="0C26F543" w:rsidR="00920D03" w:rsidRDefault="00920D03" w:rsidP="00920D03">
      <w:pPr>
        <w:pStyle w:val="Tekstpodstawowy"/>
        <w:spacing w:before="119"/>
        <w:ind w:left="0"/>
        <w:jc w:val="both"/>
      </w:pP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>
        <w:t xml:space="preserve"> Jeżeli złożono ofertę, której wybór prowadziłby do powstania u Zamawiającego obowiązku podatkowego zgodnie z przepisami o podatku od towarów i usług (VAT), Z</w:t>
      </w:r>
      <w:r w:rsidR="00564F66">
        <w:t>a</w:t>
      </w:r>
      <w:r>
        <w:t>mawiający w celu oceny takiej oferty dolicza do przedstawionej w niej ceny podatek od towarów i usług (VAT), który miałby obowiązek rozliczyć zgodnie z tymi przepisami.  Wykonawca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</w:t>
      </w:r>
      <w:r>
        <w:rPr>
          <w:spacing w:val="-5"/>
        </w:rPr>
        <w:t xml:space="preserve"> </w:t>
      </w:r>
      <w:r>
        <w:t>podatku.</w:t>
      </w:r>
    </w:p>
    <w:p w14:paraId="76EC4797" w14:textId="50D2CA83" w:rsidR="004C22AD" w:rsidRPr="00B47117" w:rsidRDefault="004C22AD" w:rsidP="004C22AD">
      <w:pPr>
        <w:pStyle w:val="Nagwek1"/>
        <w:spacing w:before="100"/>
        <w:ind w:left="0"/>
        <w:rPr>
          <w:b w:val="0"/>
          <w:bCs w:val="0"/>
        </w:rPr>
      </w:pPr>
      <w:r>
        <w:rPr>
          <w:b w:val="0"/>
          <w:bCs w:val="0"/>
        </w:rPr>
        <w:t xml:space="preserve">4. </w:t>
      </w:r>
      <w:r w:rsidRPr="00B47117">
        <w:rPr>
          <w:b w:val="0"/>
          <w:bCs w:val="0"/>
        </w:rPr>
        <w:t xml:space="preserve">Cena oferty winna być wyrażona w PLN, wyliczona do dwóch miejsc po przecinku, stosując zasadę: </w:t>
      </w:r>
    </w:p>
    <w:p w14:paraId="61835594" w14:textId="7AE11FA7" w:rsidR="004C22AD" w:rsidRPr="00F07781" w:rsidRDefault="004C22AD" w:rsidP="004C22AD">
      <w:pPr>
        <w:pStyle w:val="Tekstpodstawowy"/>
        <w:numPr>
          <w:ilvl w:val="1"/>
          <w:numId w:val="25"/>
        </w:numPr>
        <w:spacing w:before="120"/>
        <w:ind w:left="426" w:hanging="425"/>
        <w:jc w:val="both"/>
      </w:pPr>
      <w:r w:rsidRPr="00F07781">
        <w:t xml:space="preserve">Jeśli pierwsza (licząc od lewej strony) z odrzuconych cyfr jest mniejsza od 5, to ostatnia pozostawiona cyfra nie ulega zmianie; </w:t>
      </w:r>
    </w:p>
    <w:p w14:paraId="78BFF378" w14:textId="0676F3FF" w:rsidR="004C22AD" w:rsidRDefault="004C22AD" w:rsidP="004C22AD">
      <w:pPr>
        <w:pStyle w:val="Tekstpodstawowy"/>
        <w:numPr>
          <w:ilvl w:val="1"/>
          <w:numId w:val="25"/>
        </w:numPr>
        <w:spacing w:before="120"/>
        <w:ind w:left="426" w:hanging="425"/>
        <w:jc w:val="both"/>
      </w:pPr>
      <w:r w:rsidRPr="00F07781">
        <w:t>Jeśli pierwsza (licząc od lewej strony) z odrzuconych cyfr jest równa lub większa od 5, to ostatnią pozostawioną cyfrę powiększa się o jednostkę</w:t>
      </w:r>
      <w:r>
        <w:t>.</w:t>
      </w:r>
    </w:p>
    <w:p w14:paraId="6347D36C" w14:textId="52B90952" w:rsidR="00920D03" w:rsidRDefault="004C22AD" w:rsidP="00920D03">
      <w:pPr>
        <w:pStyle w:val="Tekstpodstawowy"/>
        <w:spacing w:before="120"/>
        <w:ind w:left="0"/>
        <w:jc w:val="both"/>
      </w:pPr>
      <w:r>
        <w:rPr>
          <w:rFonts w:ascii="Symbol" w:hAnsi="Symbol"/>
        </w:rPr>
        <w:lastRenderedPageBreak/>
        <w:t></w:t>
      </w:r>
      <w:r w:rsidR="00920D03">
        <w:rPr>
          <w:rFonts w:ascii="Symbol" w:hAnsi="Symbol"/>
        </w:rPr>
        <w:t></w:t>
      </w:r>
      <w:r w:rsidR="00920D03">
        <w:t xml:space="preserve"> </w:t>
      </w:r>
      <w:r w:rsidRPr="006B7EF5">
        <w:t>Jeżeli została złożona oferta, której wybór prowadziłby do powstania u zamawiającego obowiązku podatkowego zgodnie z przepisami o podatku od towarów i usług (VAT), dla celów zastosowania kryterium ceny lub kosztu zamawiający dolicza do przedstawionej w</w:t>
      </w:r>
      <w:r>
        <w:t> </w:t>
      </w:r>
      <w:r w:rsidRPr="006B7EF5">
        <w:t>niej ceny kwotę podatku od towarów i usług (VAT), którą miałby obowiązek rozliczyć zgodnie z tymi przepisami.  Wykonawca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</w:t>
      </w:r>
      <w:r w:rsidRPr="006B7EF5">
        <w:rPr>
          <w:spacing w:val="-5"/>
        </w:rPr>
        <w:t xml:space="preserve"> </w:t>
      </w:r>
      <w:r w:rsidRPr="006B7EF5">
        <w:t>podatku</w:t>
      </w:r>
      <w:r w:rsidR="00920D03">
        <w:t>.</w:t>
      </w:r>
    </w:p>
    <w:p w14:paraId="5586CA4C" w14:textId="77777777" w:rsidR="00920D03" w:rsidRDefault="00920D03" w:rsidP="00920D03">
      <w:pPr>
        <w:pStyle w:val="Tekstpodstawowy"/>
        <w:ind w:left="0"/>
        <w:rPr>
          <w:sz w:val="26"/>
        </w:rPr>
      </w:pPr>
    </w:p>
    <w:p w14:paraId="2F0BAD50" w14:textId="77777777" w:rsidR="00920D03" w:rsidRDefault="00920D03" w:rsidP="00920D03">
      <w:pPr>
        <w:pStyle w:val="Tekstpodstawowy"/>
        <w:spacing w:before="5"/>
        <w:ind w:left="0"/>
        <w:rPr>
          <w:sz w:val="32"/>
        </w:rPr>
      </w:pPr>
    </w:p>
    <w:p w14:paraId="6E049885" w14:textId="77777777" w:rsidR="00920D03" w:rsidRDefault="00655FA8" w:rsidP="00920D03">
      <w:pPr>
        <w:spacing w:line="253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Rozdział</w:t>
      </w:r>
      <w:r w:rsidR="00920D03">
        <w:rPr>
          <w:rFonts w:ascii="Arial" w:hAnsi="Arial"/>
          <w:b/>
        </w:rPr>
        <w:t xml:space="preserve"> XI</w:t>
      </w:r>
    </w:p>
    <w:p w14:paraId="415C2AF1" w14:textId="77777777" w:rsidR="00920D03" w:rsidRDefault="00920D03" w:rsidP="00655FA8">
      <w:pPr>
        <w:spacing w:after="1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Opis kryteriów, którymi zamawiający będzie się kierował przy wyborze oferty </w:t>
      </w:r>
      <w:r w:rsidR="00655FA8">
        <w:rPr>
          <w:rFonts w:ascii="Arial" w:hAnsi="Arial"/>
          <w:b/>
        </w:rPr>
        <w:br/>
      </w:r>
      <w:r>
        <w:rPr>
          <w:rFonts w:ascii="Arial" w:hAnsi="Arial"/>
          <w:b/>
        </w:rPr>
        <w:t>wraz z podaniem znaczenia tych kryteriów i sposobu oceny ofert</w:t>
      </w:r>
    </w:p>
    <w:p w14:paraId="07E82683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6362789F" wp14:editId="53BA4633">
                <wp:extent cx="5888355" cy="6350"/>
                <wp:effectExtent l="0" t="0" r="0" b="317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B10BA9" id="Grupa 7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">
                <v:rect id="Rectangle 7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701A2396" w14:textId="77777777" w:rsidR="00920D03" w:rsidRDefault="00920D03" w:rsidP="00920D03">
      <w:pPr>
        <w:pStyle w:val="Tekstpodstawowy"/>
        <w:spacing w:before="4"/>
        <w:ind w:left="0"/>
        <w:rPr>
          <w:rFonts w:ascii="Arial"/>
          <w:b/>
          <w:sz w:val="15"/>
        </w:rPr>
      </w:pPr>
    </w:p>
    <w:p w14:paraId="35D433F1" w14:textId="52C36627" w:rsidR="00920D03" w:rsidRDefault="00920D03" w:rsidP="00920D03">
      <w:pPr>
        <w:pStyle w:val="Tekstpodstawowy"/>
        <w:spacing w:before="90"/>
        <w:ind w:left="0"/>
      </w:pPr>
      <w:r>
        <w:t>Przy wyborze oferty zamawiający będzie się kierował następującymi kryteriami:</w:t>
      </w:r>
    </w:p>
    <w:p w14:paraId="28D98788" w14:textId="77777777" w:rsidR="00920D03" w:rsidRDefault="00920D03" w:rsidP="00920D03">
      <w:pPr>
        <w:pStyle w:val="Tekstpodstawowy"/>
        <w:ind w:left="0"/>
      </w:pPr>
    </w:p>
    <w:p w14:paraId="3C314439" w14:textId="5BE6C890" w:rsidR="00920D03" w:rsidRDefault="00920D03" w:rsidP="00241907">
      <w:pPr>
        <w:pStyle w:val="Nagwek1"/>
        <w:numPr>
          <w:ilvl w:val="0"/>
          <w:numId w:val="29"/>
        </w:numPr>
        <w:tabs>
          <w:tab w:val="left" w:pos="2033"/>
          <w:tab w:val="left" w:pos="2353"/>
        </w:tabs>
        <w:jc w:val="left"/>
      </w:pPr>
      <w:r>
        <w:t>C -</w:t>
      </w:r>
      <w:r>
        <w:rPr>
          <w:spacing w:val="-4"/>
        </w:rPr>
        <w:t xml:space="preserve"> </w:t>
      </w:r>
      <w:r w:rsidR="00747FC7">
        <w:t>cena</w:t>
      </w:r>
      <w:r>
        <w:tab/>
        <w:t>-</w:t>
      </w:r>
      <w:r>
        <w:tab/>
        <w:t>60%</w:t>
      </w:r>
    </w:p>
    <w:p w14:paraId="4913140D" w14:textId="77777777" w:rsidR="00920D03" w:rsidRDefault="00920D03" w:rsidP="00920D03">
      <w:pPr>
        <w:pStyle w:val="Tekstpodstawowy"/>
        <w:ind w:left="0"/>
        <w:rPr>
          <w:b/>
        </w:rPr>
      </w:pPr>
    </w:p>
    <w:p w14:paraId="252309C5" w14:textId="48AF7915" w:rsidR="00660E4D" w:rsidRDefault="002705B6" w:rsidP="002705B6">
      <w:pPr>
        <w:keepNext/>
        <w:keepLines/>
        <w:widowControl/>
        <w:adjustRightInd w:val="0"/>
        <w:jc w:val="both"/>
        <w:rPr>
          <w:sz w:val="24"/>
          <w:szCs w:val="24"/>
        </w:rPr>
      </w:pPr>
      <w:r w:rsidRPr="00707E30">
        <w:rPr>
          <w:rFonts w:cs="Calibri"/>
          <w:lang w:eastAsia="pl-PL"/>
        </w:rPr>
        <w:t xml:space="preserve">Przy </w:t>
      </w:r>
      <w:r w:rsidRPr="002705B6">
        <w:rPr>
          <w:sz w:val="24"/>
          <w:szCs w:val="24"/>
        </w:rPr>
        <w:t>dokonywaniu oceny</w:t>
      </w:r>
      <w:r w:rsidR="00660E4D">
        <w:rPr>
          <w:sz w:val="24"/>
          <w:szCs w:val="24"/>
        </w:rPr>
        <w:t xml:space="preserve"> </w:t>
      </w:r>
      <w:r w:rsidRPr="002705B6">
        <w:rPr>
          <w:sz w:val="24"/>
          <w:szCs w:val="24"/>
        </w:rPr>
        <w:t xml:space="preserve">ofert Zamawiający będzie stosował następujące zasady: </w:t>
      </w:r>
    </w:p>
    <w:p w14:paraId="0EC506C1" w14:textId="77777777" w:rsidR="00733C85" w:rsidRDefault="00733C85" w:rsidP="002705B6">
      <w:pPr>
        <w:keepNext/>
        <w:keepLines/>
        <w:widowControl/>
        <w:adjustRightInd w:val="0"/>
        <w:jc w:val="both"/>
        <w:rPr>
          <w:sz w:val="24"/>
          <w:szCs w:val="24"/>
        </w:rPr>
      </w:pPr>
    </w:p>
    <w:p w14:paraId="5136564E" w14:textId="4062B0BD" w:rsidR="002705B6" w:rsidRPr="002705B6" w:rsidRDefault="002705B6" w:rsidP="002705B6">
      <w:pPr>
        <w:keepNext/>
        <w:keepLines/>
        <w:widowControl/>
        <w:adjustRightInd w:val="0"/>
        <w:jc w:val="both"/>
        <w:rPr>
          <w:sz w:val="24"/>
          <w:szCs w:val="24"/>
        </w:rPr>
      </w:pPr>
      <w:r w:rsidRPr="002705B6">
        <w:rPr>
          <w:sz w:val="24"/>
          <w:szCs w:val="24"/>
        </w:rPr>
        <w:t>w kryterium cena zastosowany zostanie następujący wzór arytmetyczny:</w:t>
      </w:r>
    </w:p>
    <w:p w14:paraId="2C99D657" w14:textId="77777777" w:rsidR="002705B6" w:rsidRPr="002705B6" w:rsidRDefault="002705B6" w:rsidP="002705B6">
      <w:pPr>
        <w:keepNext/>
        <w:keepLines/>
        <w:jc w:val="center"/>
        <w:rPr>
          <w:sz w:val="24"/>
          <w:szCs w:val="24"/>
        </w:rPr>
      </w:pPr>
      <w:r w:rsidRPr="002705B6">
        <w:rPr>
          <w:sz w:val="24"/>
          <w:szCs w:val="24"/>
        </w:rPr>
        <w:t xml:space="preserve">C = (X min ÷ X obliczana) x W max </w:t>
      </w:r>
    </w:p>
    <w:p w14:paraId="24C07F94" w14:textId="77777777" w:rsidR="002705B6" w:rsidRPr="002705B6" w:rsidRDefault="002705B6" w:rsidP="002705B6">
      <w:pPr>
        <w:pStyle w:val="Akapitzlist1"/>
        <w:keepNext/>
        <w:keepLines/>
        <w:numPr>
          <w:ilvl w:val="0"/>
          <w:numId w:val="33"/>
        </w:num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05B6">
        <w:rPr>
          <w:rFonts w:ascii="Times New Roman" w:hAnsi="Times New Roman"/>
          <w:sz w:val="24"/>
          <w:szCs w:val="24"/>
        </w:rPr>
        <w:t>C – liczba punktów otrzymanych w danym kryterium</w:t>
      </w:r>
    </w:p>
    <w:p w14:paraId="07EB1E8C" w14:textId="77777777" w:rsidR="002705B6" w:rsidRPr="002705B6" w:rsidRDefault="002705B6" w:rsidP="002705B6">
      <w:pPr>
        <w:pStyle w:val="Akapitzlist1"/>
        <w:keepNext/>
        <w:keepLines/>
        <w:numPr>
          <w:ilvl w:val="0"/>
          <w:numId w:val="33"/>
        </w:num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05B6">
        <w:rPr>
          <w:rFonts w:ascii="Times New Roman" w:hAnsi="Times New Roman"/>
          <w:sz w:val="24"/>
          <w:szCs w:val="24"/>
        </w:rPr>
        <w:t>W max – waga kryterium – maksymalna liczba punktów, która może być przyznana w danym kryterium</w:t>
      </w:r>
    </w:p>
    <w:p w14:paraId="61FF82CD" w14:textId="77777777" w:rsidR="002705B6" w:rsidRPr="002705B6" w:rsidRDefault="002705B6" w:rsidP="002705B6">
      <w:pPr>
        <w:pStyle w:val="Akapitzlist1"/>
        <w:keepNext/>
        <w:keepLines/>
        <w:numPr>
          <w:ilvl w:val="0"/>
          <w:numId w:val="33"/>
        </w:num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05B6">
        <w:rPr>
          <w:rFonts w:ascii="Times New Roman" w:hAnsi="Times New Roman"/>
          <w:sz w:val="24"/>
          <w:szCs w:val="24"/>
        </w:rPr>
        <w:t>X min – najniższa wartość w danym kryterium spośród złożonych ofert w danej części</w:t>
      </w:r>
    </w:p>
    <w:p w14:paraId="2249D72E" w14:textId="77777777" w:rsidR="002705B6" w:rsidRPr="002705B6" w:rsidRDefault="002705B6" w:rsidP="002705B6">
      <w:pPr>
        <w:pStyle w:val="Akapitzlist1"/>
        <w:keepNext/>
        <w:keepLines/>
        <w:numPr>
          <w:ilvl w:val="0"/>
          <w:numId w:val="33"/>
        </w:num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05B6">
        <w:rPr>
          <w:rFonts w:ascii="Times New Roman" w:hAnsi="Times New Roman"/>
          <w:sz w:val="24"/>
          <w:szCs w:val="24"/>
        </w:rPr>
        <w:t>X obliczana – wartość obliczanej oferty w danym kryterium.</w:t>
      </w:r>
    </w:p>
    <w:p w14:paraId="2AD8F390" w14:textId="77777777" w:rsidR="00241907" w:rsidRDefault="00241907" w:rsidP="00241907">
      <w:pPr>
        <w:pStyle w:val="Tekstpodstawowy"/>
        <w:ind w:left="0"/>
        <w:jc w:val="both"/>
      </w:pPr>
    </w:p>
    <w:p w14:paraId="3B87511F" w14:textId="77777777" w:rsidR="00920D03" w:rsidRDefault="00920D03" w:rsidP="00920D03">
      <w:pPr>
        <w:pStyle w:val="Tekstpodstawowy"/>
        <w:spacing w:before="5"/>
        <w:ind w:left="0"/>
        <w:rPr>
          <w:sz w:val="34"/>
        </w:rPr>
      </w:pPr>
    </w:p>
    <w:p w14:paraId="513FED26" w14:textId="5A461098" w:rsidR="00920D03" w:rsidRPr="00AF7CF2" w:rsidRDefault="002705B6" w:rsidP="00241907">
      <w:pPr>
        <w:pStyle w:val="Nagwek1"/>
        <w:numPr>
          <w:ilvl w:val="0"/>
          <w:numId w:val="29"/>
        </w:numPr>
      </w:pPr>
      <w:r w:rsidRPr="00AF7CF2">
        <w:t>D</w:t>
      </w:r>
      <w:r w:rsidR="00920D03" w:rsidRPr="00AF7CF2">
        <w:t xml:space="preserve"> </w:t>
      </w:r>
      <w:r w:rsidR="00747FC7" w:rsidRPr="00AF7CF2">
        <w:t>–</w:t>
      </w:r>
      <w:r w:rsidR="00920D03" w:rsidRPr="00AF7CF2">
        <w:t xml:space="preserve"> </w:t>
      </w:r>
      <w:r w:rsidR="00B41C4C" w:rsidRPr="00AF7CF2">
        <w:t>skrócenie terminu dostawy</w:t>
      </w:r>
      <w:r w:rsidR="00A108C7" w:rsidRPr="00AF7CF2">
        <w:t xml:space="preserve"> </w:t>
      </w:r>
      <w:r w:rsidR="00920D03" w:rsidRPr="00AF7CF2">
        <w:t>- 40%</w:t>
      </w:r>
    </w:p>
    <w:p w14:paraId="1C79B14F" w14:textId="77777777" w:rsidR="00920D03" w:rsidRDefault="00920D03" w:rsidP="00920D03">
      <w:pPr>
        <w:pStyle w:val="Tekstpodstawowy"/>
        <w:ind w:left="0"/>
        <w:rPr>
          <w:b/>
        </w:rPr>
      </w:pPr>
    </w:p>
    <w:p w14:paraId="2A4B3443" w14:textId="77777777" w:rsidR="00B41C4C" w:rsidRDefault="00B41C4C" w:rsidP="00B41C4C">
      <w:pPr>
        <w:keepNext/>
        <w:keepLines/>
        <w:jc w:val="both"/>
        <w:rPr>
          <w:rFonts w:cs="Calibri"/>
        </w:rPr>
      </w:pPr>
      <w:bookmarkStart w:id="5" w:name="_Hlk73361584"/>
    </w:p>
    <w:p w14:paraId="2220C230" w14:textId="5C2D6CAD" w:rsidR="00B41C4C" w:rsidRPr="002E3696" w:rsidRDefault="00B41C4C" w:rsidP="00B41C4C">
      <w:pPr>
        <w:keepNext/>
        <w:keepLines/>
        <w:jc w:val="both"/>
        <w:rPr>
          <w:rFonts w:cs="Calibri"/>
          <w:sz w:val="24"/>
          <w:szCs w:val="24"/>
        </w:rPr>
      </w:pPr>
      <w:bookmarkStart w:id="6" w:name="_Hlk74899107"/>
      <w:r w:rsidRPr="002E3696">
        <w:rPr>
          <w:rFonts w:cs="Calibri"/>
          <w:sz w:val="24"/>
          <w:szCs w:val="24"/>
        </w:rPr>
        <w:t xml:space="preserve">Maksymalny  termin  dostawy Zamawiający  ustala na 7 dni  </w:t>
      </w:r>
      <w:r w:rsidR="006514F0">
        <w:rPr>
          <w:rFonts w:cs="Calibri"/>
          <w:sz w:val="24"/>
          <w:szCs w:val="24"/>
        </w:rPr>
        <w:t>kalendarzowych.</w:t>
      </w:r>
      <w:r w:rsidRPr="002E3696">
        <w:rPr>
          <w:rFonts w:cs="Calibri"/>
          <w:sz w:val="24"/>
          <w:szCs w:val="24"/>
        </w:rPr>
        <w:t xml:space="preserve"> W przypadku skrócenia ww. okresu Wykonawca otrzyma</w:t>
      </w:r>
      <w:r w:rsidR="002E3696">
        <w:rPr>
          <w:rFonts w:cs="Calibri"/>
          <w:sz w:val="24"/>
          <w:szCs w:val="24"/>
        </w:rPr>
        <w:t xml:space="preserve"> za</w:t>
      </w:r>
      <w:r w:rsidRPr="002E3696">
        <w:rPr>
          <w:rFonts w:cs="Calibri"/>
          <w:sz w:val="24"/>
          <w:szCs w:val="24"/>
        </w:rPr>
        <w:t>:</w:t>
      </w:r>
    </w:p>
    <w:p w14:paraId="5DC668BA" w14:textId="4E71BBA3" w:rsidR="00B41C4C" w:rsidRPr="002E3696" w:rsidRDefault="00B41C4C" w:rsidP="00B41C4C">
      <w:pPr>
        <w:keepNext/>
        <w:keepLines/>
        <w:jc w:val="both"/>
        <w:rPr>
          <w:rFonts w:cs="Calibri"/>
          <w:sz w:val="24"/>
          <w:szCs w:val="24"/>
          <w:lang w:eastAsia="pl-PL"/>
        </w:rPr>
      </w:pPr>
      <w:r w:rsidRPr="002E3696">
        <w:rPr>
          <w:rFonts w:cs="Calibri"/>
          <w:sz w:val="24"/>
          <w:szCs w:val="24"/>
          <w:lang w:eastAsia="pl-PL"/>
        </w:rPr>
        <w:t xml:space="preserve">Skrócenie do 5 dni </w:t>
      </w:r>
      <w:r w:rsidR="006514F0">
        <w:rPr>
          <w:rFonts w:cs="Calibri"/>
          <w:sz w:val="24"/>
          <w:szCs w:val="24"/>
          <w:lang w:eastAsia="pl-PL"/>
        </w:rPr>
        <w:t>kalendarzowych</w:t>
      </w:r>
      <w:r w:rsidRPr="002E3696">
        <w:rPr>
          <w:rFonts w:cs="Calibri"/>
          <w:sz w:val="24"/>
          <w:szCs w:val="24"/>
          <w:lang w:eastAsia="pl-PL"/>
        </w:rPr>
        <w:t xml:space="preserve"> - 20 pkt.</w:t>
      </w:r>
    </w:p>
    <w:p w14:paraId="1FAC97BE" w14:textId="1C80E1B9" w:rsidR="00B41C4C" w:rsidRPr="002E3696" w:rsidRDefault="00B41C4C" w:rsidP="00B41C4C">
      <w:pPr>
        <w:keepNext/>
        <w:keepLines/>
        <w:jc w:val="both"/>
        <w:rPr>
          <w:rFonts w:cs="Calibri"/>
          <w:sz w:val="24"/>
          <w:szCs w:val="24"/>
          <w:lang w:eastAsia="pl-PL"/>
        </w:rPr>
      </w:pPr>
      <w:r w:rsidRPr="002E3696">
        <w:rPr>
          <w:rFonts w:cs="Calibri"/>
          <w:sz w:val="24"/>
          <w:szCs w:val="24"/>
          <w:lang w:eastAsia="pl-PL"/>
        </w:rPr>
        <w:t xml:space="preserve">Skrócenie do 3 dni </w:t>
      </w:r>
      <w:r w:rsidR="006514F0">
        <w:rPr>
          <w:rFonts w:cs="Calibri"/>
          <w:sz w:val="24"/>
          <w:szCs w:val="24"/>
          <w:lang w:eastAsia="pl-PL"/>
        </w:rPr>
        <w:t>kalendarzowe</w:t>
      </w:r>
      <w:r w:rsidRPr="002E3696">
        <w:rPr>
          <w:rFonts w:cs="Calibri"/>
          <w:sz w:val="24"/>
          <w:szCs w:val="24"/>
          <w:lang w:eastAsia="pl-PL"/>
        </w:rPr>
        <w:t xml:space="preserve"> - 40 pkt.</w:t>
      </w:r>
    </w:p>
    <w:p w14:paraId="081EF0BD" w14:textId="42ED5633" w:rsidR="00B41C4C" w:rsidRPr="002E3696" w:rsidRDefault="00B41C4C" w:rsidP="00B41C4C">
      <w:pPr>
        <w:keepNext/>
        <w:keepLines/>
        <w:jc w:val="both"/>
        <w:rPr>
          <w:rFonts w:cs="Calibri"/>
          <w:sz w:val="24"/>
          <w:szCs w:val="24"/>
          <w:lang w:eastAsia="pl-PL"/>
        </w:rPr>
      </w:pPr>
      <w:r w:rsidRPr="002E3696">
        <w:rPr>
          <w:rFonts w:cs="Calibri"/>
          <w:sz w:val="24"/>
          <w:szCs w:val="24"/>
          <w:lang w:eastAsia="pl-PL"/>
        </w:rPr>
        <w:t xml:space="preserve">Realizacja w terminie 7 dni </w:t>
      </w:r>
      <w:r w:rsidR="006514F0">
        <w:rPr>
          <w:rFonts w:cs="Calibri"/>
          <w:sz w:val="24"/>
          <w:szCs w:val="24"/>
          <w:lang w:eastAsia="pl-PL"/>
        </w:rPr>
        <w:t>kalendarzowych</w:t>
      </w:r>
      <w:r w:rsidRPr="002E3696">
        <w:rPr>
          <w:rFonts w:cs="Calibri"/>
          <w:sz w:val="24"/>
          <w:szCs w:val="24"/>
          <w:lang w:eastAsia="pl-PL"/>
        </w:rPr>
        <w:t xml:space="preserve"> - 0 pkt.</w:t>
      </w:r>
    </w:p>
    <w:p w14:paraId="26062714" w14:textId="77777777" w:rsidR="00B41C4C" w:rsidRPr="002E3696" w:rsidRDefault="00B41C4C" w:rsidP="00B41C4C">
      <w:pPr>
        <w:keepNext/>
        <w:keepLines/>
        <w:jc w:val="both"/>
        <w:rPr>
          <w:rFonts w:cs="Calibri"/>
          <w:sz w:val="24"/>
          <w:szCs w:val="24"/>
          <w:lang w:eastAsia="pl-PL"/>
        </w:rPr>
      </w:pPr>
    </w:p>
    <w:p w14:paraId="5515E861" w14:textId="709D104B" w:rsidR="00B41C4C" w:rsidRPr="002E3696" w:rsidRDefault="00B41C4C" w:rsidP="00B41C4C">
      <w:pPr>
        <w:keepNext/>
        <w:keepLines/>
        <w:jc w:val="both"/>
        <w:rPr>
          <w:rFonts w:cs="Calibri"/>
          <w:sz w:val="24"/>
          <w:szCs w:val="24"/>
          <w:lang w:eastAsia="pl-PL"/>
        </w:rPr>
      </w:pPr>
      <w:bookmarkStart w:id="7" w:name="_Hlk3207960"/>
      <w:r w:rsidRPr="002E3696">
        <w:rPr>
          <w:rFonts w:cs="Calibri"/>
          <w:sz w:val="24"/>
          <w:szCs w:val="24"/>
          <w:lang w:eastAsia="pl-PL"/>
        </w:rPr>
        <w:t>Zadeklarowanie  przez wykonawcę innego  terminu niż odpowiednio 7 dni, 5 dni, albo 3 dni  (np. 1 dzień, 11 dni, 30 dni) będzie skutkowało  przyjęciem, że  wykonawca zadeklarował dostawę  przedmiotu w okresie maksymalnym zastrzeżonym  przez Zamawiającego  tj. w  terminie  7 dni  i  otrzyma  za  to  kryterium 0 pkt</w:t>
      </w:r>
      <w:bookmarkEnd w:id="7"/>
      <w:r w:rsidRPr="002E3696">
        <w:rPr>
          <w:rFonts w:cs="Calibri"/>
          <w:sz w:val="24"/>
          <w:szCs w:val="24"/>
          <w:lang w:eastAsia="pl-PL"/>
        </w:rPr>
        <w:t>.</w:t>
      </w:r>
    </w:p>
    <w:p w14:paraId="4480C155" w14:textId="77777777" w:rsidR="00B41C4C" w:rsidRPr="002E3696" w:rsidRDefault="00B41C4C" w:rsidP="00B41C4C">
      <w:pPr>
        <w:keepNext/>
        <w:keepLines/>
        <w:jc w:val="both"/>
        <w:rPr>
          <w:rFonts w:cs="Calibri"/>
          <w:sz w:val="24"/>
          <w:szCs w:val="24"/>
          <w:lang w:eastAsia="pl-PL"/>
        </w:rPr>
      </w:pPr>
    </w:p>
    <w:p w14:paraId="1A85A988" w14:textId="46A223C2" w:rsidR="00B41C4C" w:rsidRPr="0086575D" w:rsidRDefault="00B41C4C" w:rsidP="00B41C4C">
      <w:pPr>
        <w:pStyle w:val="Nagwek2"/>
        <w:rPr>
          <w:rFonts w:ascii="Calibri" w:hAnsi="Calibri" w:cs="Calibri"/>
          <w:sz w:val="22"/>
          <w:szCs w:val="22"/>
        </w:rPr>
      </w:pPr>
      <w:r w:rsidRPr="002E3696">
        <w:rPr>
          <w:rFonts w:ascii="Times New Roman" w:eastAsia="Times New Roman" w:hAnsi="Times New Roman" w:cs="Calibri"/>
          <w:color w:val="auto"/>
          <w:sz w:val="24"/>
          <w:szCs w:val="24"/>
          <w:lang w:eastAsia="pl-PL"/>
        </w:rPr>
        <w:t>Ocena kryterium „Skrócenie  terminu  dostawy” nastąpi na podstawie zadeklarowanego czasu dostawy wskazanego przez Wykonawcę w Formularzu ofertowym. Należy zaznaczyć odpowiedni kwadrat. W przypadku niezaznaczania żadnego kwadratu lub zaznaczania więcej niż jednego  kwadratu Zamawiający przyjmie, że wykonawca deklaruje  realizację w  terminie  do  7 dn</w:t>
      </w:r>
      <w:r w:rsidR="006514F0">
        <w:rPr>
          <w:rFonts w:ascii="Times New Roman" w:eastAsia="Times New Roman" w:hAnsi="Times New Roman" w:cs="Calibri"/>
          <w:color w:val="auto"/>
          <w:sz w:val="24"/>
          <w:szCs w:val="24"/>
          <w:lang w:eastAsia="pl-PL"/>
        </w:rPr>
        <w:t>i kalendarzowych</w:t>
      </w:r>
      <w:r w:rsidRPr="00DE37C2">
        <w:rPr>
          <w:rFonts w:ascii="Calibri" w:hAnsi="Calibri" w:cs="Calibri"/>
          <w:sz w:val="22"/>
          <w:szCs w:val="22"/>
        </w:rPr>
        <w:t xml:space="preserve"> </w:t>
      </w:r>
      <w:bookmarkEnd w:id="6"/>
      <w:r w:rsidRPr="00DE37C2">
        <w:rPr>
          <w:rFonts w:ascii="Calibri" w:hAnsi="Calibri" w:cs="Calibri"/>
          <w:sz w:val="22"/>
          <w:szCs w:val="22"/>
        </w:rPr>
        <w:t>.</w:t>
      </w:r>
    </w:p>
    <w:p w14:paraId="4736AD96" w14:textId="2178D0A6" w:rsidR="00747FC7" w:rsidRPr="00747FC7" w:rsidRDefault="00733C85" w:rsidP="00733C85">
      <w:pPr>
        <w:pStyle w:val="Tekstpodstawowy"/>
        <w:spacing w:before="72"/>
        <w:ind w:left="0"/>
      </w:pPr>
      <w:r w:rsidRPr="00733C85">
        <w:br/>
      </w:r>
      <w:bookmarkEnd w:id="5"/>
      <w:r w:rsidRPr="00733C85">
        <w:t>Maksymalnie można uzyskać 40 pkt.</w:t>
      </w:r>
    </w:p>
    <w:p w14:paraId="17AE338E" w14:textId="77850FE1" w:rsidR="00920D03" w:rsidRDefault="00920D03" w:rsidP="00920D03">
      <w:pPr>
        <w:pStyle w:val="Tekstpodstawowy"/>
        <w:ind w:left="0"/>
      </w:pPr>
      <w:r>
        <w:t xml:space="preserve">Za ofertę </w:t>
      </w:r>
      <w:r w:rsidRPr="00733C85">
        <w:t xml:space="preserve">najkorzystniejszą </w:t>
      </w:r>
      <w:r>
        <w:t>zostanie uznana oferta, która spełnia wszystkie wymagania</w:t>
      </w:r>
      <w:r w:rsidR="00733C85">
        <w:t xml:space="preserve"> </w:t>
      </w:r>
      <w:r>
        <w:t>określone w SWZ oraz otrzyma największą liczbę punktów.</w:t>
      </w:r>
    </w:p>
    <w:p w14:paraId="10FC7CD2" w14:textId="77777777" w:rsidR="00920D03" w:rsidRDefault="00920D03" w:rsidP="00920D03">
      <w:pPr>
        <w:pStyle w:val="Tekstpodstawowy"/>
        <w:ind w:left="0"/>
      </w:pPr>
      <w:r>
        <w:t>Zamawiający przyjmuje że: 1 pkt = 1 %</w:t>
      </w:r>
    </w:p>
    <w:p w14:paraId="414D3A8A" w14:textId="77777777" w:rsidR="00920D03" w:rsidRDefault="00920D03" w:rsidP="00920D03">
      <w:pPr>
        <w:pStyle w:val="Tekstpodstawowy"/>
        <w:spacing w:before="1"/>
        <w:ind w:left="0"/>
        <w:rPr>
          <w:sz w:val="27"/>
        </w:rPr>
      </w:pPr>
    </w:p>
    <w:p w14:paraId="4ACB8717" w14:textId="713C207C" w:rsidR="00920D03" w:rsidRDefault="00747FC7" w:rsidP="00920D03">
      <w:pPr>
        <w:pStyle w:val="Nagwek1"/>
        <w:spacing w:before="1"/>
        <w:ind w:left="0"/>
        <w:jc w:val="left"/>
      </w:pPr>
      <w:r>
        <w:t>P</w:t>
      </w:r>
      <w:r w:rsidR="00920D03">
        <w:t xml:space="preserve"> = C + </w:t>
      </w:r>
      <w:r w:rsidR="002705B6">
        <w:t>D</w:t>
      </w:r>
    </w:p>
    <w:p w14:paraId="7D0A57B7" w14:textId="77777777" w:rsidR="00920D03" w:rsidRDefault="00920D03" w:rsidP="00920D03">
      <w:pPr>
        <w:pStyle w:val="Tekstpodstawowy"/>
        <w:spacing w:before="8"/>
        <w:ind w:left="0"/>
        <w:rPr>
          <w:b/>
          <w:sz w:val="26"/>
        </w:rPr>
      </w:pPr>
    </w:p>
    <w:p w14:paraId="10D409EF" w14:textId="77777777" w:rsidR="00920D03" w:rsidRDefault="00920D03" w:rsidP="00920D03">
      <w:pPr>
        <w:pStyle w:val="Tekstpodstawowy"/>
        <w:spacing w:line="275" w:lineRule="exact"/>
        <w:ind w:left="0"/>
      </w:pPr>
      <w:r>
        <w:t>gdzie:</w:t>
      </w:r>
    </w:p>
    <w:p w14:paraId="318DD271" w14:textId="77777777" w:rsidR="00920D03" w:rsidRDefault="00747FC7" w:rsidP="00920D03">
      <w:pPr>
        <w:pStyle w:val="Tekstpodstawowy"/>
        <w:spacing w:line="275" w:lineRule="exact"/>
        <w:ind w:left="0"/>
      </w:pPr>
      <w:r>
        <w:rPr>
          <w:b/>
        </w:rPr>
        <w:t>P</w:t>
      </w:r>
      <w:r w:rsidR="00920D03">
        <w:rPr>
          <w:b/>
        </w:rPr>
        <w:t xml:space="preserve"> </w:t>
      </w:r>
      <w:r w:rsidR="00920D03">
        <w:t>– łączna ilość punktów badanej oferty</w:t>
      </w:r>
    </w:p>
    <w:p w14:paraId="28CF10DE" w14:textId="77777777" w:rsidR="00920D03" w:rsidRDefault="00920D03" w:rsidP="00920D03">
      <w:pPr>
        <w:pStyle w:val="Tekstpodstawowy"/>
        <w:ind w:left="0"/>
      </w:pPr>
      <w:r>
        <w:rPr>
          <w:b/>
        </w:rPr>
        <w:t xml:space="preserve">C </w:t>
      </w:r>
      <w:r>
        <w:t>– ilość punktów badanej oferty w kryterium cena</w:t>
      </w:r>
    </w:p>
    <w:p w14:paraId="2AC6E9FE" w14:textId="6B17B464" w:rsidR="00920D03" w:rsidRDefault="00920D03" w:rsidP="00920D03">
      <w:pPr>
        <w:pStyle w:val="Tekstpodstawowy"/>
        <w:ind w:left="0"/>
      </w:pPr>
      <w:r>
        <w:rPr>
          <w:b/>
        </w:rPr>
        <w:t xml:space="preserve">G </w:t>
      </w:r>
      <w:r>
        <w:t xml:space="preserve">– ilość punktów badanej oferty w kryterium </w:t>
      </w:r>
      <w:r w:rsidR="00B41C4C">
        <w:t>skrócenie terminu dostawy</w:t>
      </w:r>
    </w:p>
    <w:p w14:paraId="2C0B8AD8" w14:textId="77777777" w:rsidR="00920D03" w:rsidRDefault="00920D03" w:rsidP="00920D03">
      <w:pPr>
        <w:pStyle w:val="Tekstpodstawowy"/>
        <w:ind w:left="0"/>
        <w:rPr>
          <w:sz w:val="26"/>
        </w:rPr>
      </w:pPr>
    </w:p>
    <w:p w14:paraId="51DA4494" w14:textId="77777777" w:rsidR="00920D03" w:rsidRDefault="00920D03" w:rsidP="00920D03">
      <w:pPr>
        <w:pStyle w:val="Tekstpodstawowy"/>
        <w:ind w:left="0"/>
        <w:rPr>
          <w:sz w:val="26"/>
        </w:rPr>
      </w:pPr>
    </w:p>
    <w:p w14:paraId="3D85BFE0" w14:textId="77777777" w:rsidR="00920D03" w:rsidRDefault="00655FA8" w:rsidP="00920D03">
      <w:pPr>
        <w:spacing w:before="200" w:line="252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Rozdział</w:t>
      </w:r>
      <w:r w:rsidR="00920D03">
        <w:rPr>
          <w:rFonts w:ascii="Arial" w:hAnsi="Arial"/>
          <w:b/>
        </w:rPr>
        <w:t xml:space="preserve"> XII</w:t>
      </w:r>
    </w:p>
    <w:p w14:paraId="4F1ED39C" w14:textId="77777777" w:rsidR="00920D03" w:rsidRDefault="00920D03" w:rsidP="00655FA8">
      <w:pPr>
        <w:jc w:val="center"/>
        <w:rPr>
          <w:rFonts w:ascii="Arial" w:hAnsi="Arial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C23F596" wp14:editId="7A9133E9">
                <wp:simplePos x="0" y="0"/>
                <wp:positionH relativeFrom="page">
                  <wp:posOffset>1152525</wp:posOffset>
                </wp:positionH>
                <wp:positionV relativeFrom="paragraph">
                  <wp:posOffset>346075</wp:posOffset>
                </wp:positionV>
                <wp:extent cx="5888355" cy="6350"/>
                <wp:effectExtent l="0" t="3175" r="0" b="0"/>
                <wp:wrapTopAndBottom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8F3EE" id="Prostokąt 6" o:spid="_x0000_s1026" style="position:absolute;margin-left:90.75pt;margin-top:27.25pt;width:463.65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hAnsi="Arial"/>
          <w:b/>
        </w:rPr>
        <w:t xml:space="preserve">Informacja o formalnościach, jakie powinny zostać dopełnione po wyborze oferty </w:t>
      </w:r>
      <w:r w:rsidR="00655FA8">
        <w:rPr>
          <w:rFonts w:ascii="Arial" w:hAnsi="Arial"/>
          <w:b/>
        </w:rPr>
        <w:br/>
      </w:r>
      <w:r>
        <w:rPr>
          <w:rFonts w:ascii="Arial" w:hAnsi="Arial"/>
          <w:b/>
        </w:rPr>
        <w:t>w celu zawarcia umowy w sprawie zamówienia publicznego</w:t>
      </w:r>
    </w:p>
    <w:p w14:paraId="6CA8DC57" w14:textId="77777777" w:rsidR="00920D03" w:rsidRDefault="00920D03" w:rsidP="00920D03">
      <w:pPr>
        <w:pStyle w:val="Tekstpodstawowy"/>
        <w:spacing w:before="2"/>
        <w:ind w:left="0"/>
        <w:rPr>
          <w:rFonts w:ascii="Arial"/>
          <w:b/>
        </w:rPr>
      </w:pPr>
    </w:p>
    <w:p w14:paraId="2519D930" w14:textId="77777777" w:rsidR="00920D03" w:rsidRDefault="00920D03" w:rsidP="00631AB3">
      <w:pPr>
        <w:pStyle w:val="Akapitzlist"/>
        <w:numPr>
          <w:ilvl w:val="0"/>
          <w:numId w:val="16"/>
        </w:numPr>
        <w:tabs>
          <w:tab w:val="left" w:pos="527"/>
        </w:tabs>
        <w:spacing w:before="90"/>
        <w:ind w:left="0" w:firstLine="0"/>
        <w:rPr>
          <w:sz w:val="24"/>
        </w:rPr>
      </w:pPr>
      <w:r>
        <w:rPr>
          <w:sz w:val="24"/>
        </w:rPr>
        <w:t xml:space="preserve">Istotne dla stron postanowienia, które zostaną wprowadzone do treści zawieranej umowy w sprawie zamówienia publicznego określa załącznik nr </w:t>
      </w:r>
      <w:r w:rsidR="00B13F30">
        <w:rPr>
          <w:sz w:val="24"/>
        </w:rPr>
        <w:t>4</w:t>
      </w:r>
      <w:r>
        <w:rPr>
          <w:sz w:val="24"/>
        </w:rPr>
        <w:t xml:space="preserve"> do</w:t>
      </w:r>
      <w:r>
        <w:rPr>
          <w:spacing w:val="-6"/>
          <w:sz w:val="24"/>
        </w:rPr>
        <w:t xml:space="preserve"> </w:t>
      </w:r>
      <w:r>
        <w:rPr>
          <w:sz w:val="24"/>
        </w:rPr>
        <w:t>SWZ.</w:t>
      </w:r>
    </w:p>
    <w:p w14:paraId="6BADC959" w14:textId="77777777" w:rsidR="00920D03" w:rsidRDefault="00920D03" w:rsidP="00631AB3">
      <w:pPr>
        <w:pStyle w:val="Akapitzlist"/>
        <w:numPr>
          <w:ilvl w:val="0"/>
          <w:numId w:val="16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>Wykonawc</w:t>
      </w:r>
      <w:r w:rsidR="00B13F30">
        <w:rPr>
          <w:sz w:val="24"/>
        </w:rPr>
        <w:t>a</w:t>
      </w:r>
      <w:r>
        <w:rPr>
          <w:sz w:val="24"/>
        </w:rPr>
        <w:t>,  któr</w:t>
      </w:r>
      <w:r w:rsidR="00B13F30">
        <w:rPr>
          <w:sz w:val="24"/>
        </w:rPr>
        <w:t>ego</w:t>
      </w:r>
      <w:r>
        <w:rPr>
          <w:sz w:val="24"/>
        </w:rPr>
        <w:t xml:space="preserve">  ofert</w:t>
      </w:r>
      <w:r w:rsidR="00B13F30">
        <w:rPr>
          <w:sz w:val="24"/>
        </w:rPr>
        <w:t>a</w:t>
      </w:r>
      <w:r>
        <w:rPr>
          <w:sz w:val="24"/>
        </w:rPr>
        <w:t xml:space="preserve">  uznan</w:t>
      </w:r>
      <w:r w:rsidR="00B13F30">
        <w:rPr>
          <w:sz w:val="24"/>
        </w:rPr>
        <w:t>a</w:t>
      </w:r>
      <w:r>
        <w:rPr>
          <w:sz w:val="24"/>
        </w:rPr>
        <w:t xml:space="preserve">  zostan</w:t>
      </w:r>
      <w:r w:rsidR="00B13F30">
        <w:rPr>
          <w:sz w:val="24"/>
        </w:rPr>
        <w:t>ie   za   najkorzystniejszą</w:t>
      </w:r>
      <w:r>
        <w:rPr>
          <w:sz w:val="24"/>
        </w:rPr>
        <w:t>,   zobowiązan</w:t>
      </w:r>
      <w:r w:rsidR="00B13F30">
        <w:rPr>
          <w:sz w:val="24"/>
        </w:rPr>
        <w:t>y</w:t>
      </w:r>
      <w:r>
        <w:rPr>
          <w:sz w:val="24"/>
        </w:rPr>
        <w:t xml:space="preserve">   </w:t>
      </w:r>
      <w:r w:rsidR="00B13F30">
        <w:rPr>
          <w:sz w:val="24"/>
        </w:rPr>
        <w:t>jest</w:t>
      </w:r>
      <w:r>
        <w:rPr>
          <w:sz w:val="24"/>
        </w:rPr>
        <w:t xml:space="preserve"> do zawarcia umowy na warunkach określonych w ofercie i </w:t>
      </w:r>
      <w:r w:rsidR="00B13F30">
        <w:rPr>
          <w:sz w:val="24"/>
        </w:rPr>
        <w:t>wzorze</w:t>
      </w:r>
      <w:r>
        <w:rPr>
          <w:sz w:val="24"/>
        </w:rPr>
        <w:t xml:space="preserve"> umowy, o któr</w:t>
      </w:r>
      <w:r w:rsidR="00B13F30">
        <w:rPr>
          <w:sz w:val="24"/>
        </w:rPr>
        <w:t>ym</w:t>
      </w:r>
      <w:r>
        <w:rPr>
          <w:sz w:val="24"/>
        </w:rPr>
        <w:t xml:space="preserve"> mowa w pkt</w:t>
      </w:r>
      <w:r w:rsidR="00B13F30">
        <w:rPr>
          <w:sz w:val="24"/>
        </w:rPr>
        <w:t>.</w:t>
      </w:r>
      <w:r>
        <w:rPr>
          <w:sz w:val="24"/>
        </w:rPr>
        <w:t xml:space="preserve"> 1</w:t>
      </w:r>
      <w:r>
        <w:rPr>
          <w:spacing w:val="1"/>
          <w:sz w:val="24"/>
        </w:rPr>
        <w:t xml:space="preserve"> </w:t>
      </w:r>
      <w:r>
        <w:rPr>
          <w:sz w:val="24"/>
        </w:rPr>
        <w:t>powyżej.</w:t>
      </w:r>
    </w:p>
    <w:p w14:paraId="05123D0B" w14:textId="77777777" w:rsidR="00920D03" w:rsidRDefault="00920D03" w:rsidP="00631AB3">
      <w:pPr>
        <w:pStyle w:val="Akapitzlist"/>
        <w:numPr>
          <w:ilvl w:val="0"/>
          <w:numId w:val="16"/>
        </w:numPr>
        <w:tabs>
          <w:tab w:val="left" w:pos="527"/>
        </w:tabs>
        <w:spacing w:before="121" w:line="266" w:lineRule="auto"/>
        <w:ind w:left="0" w:firstLine="0"/>
        <w:rPr>
          <w:sz w:val="24"/>
        </w:rPr>
      </w:pPr>
      <w:r>
        <w:rPr>
          <w:sz w:val="24"/>
        </w:rPr>
        <w:t xml:space="preserve">Zamawiający zawiera umowę w sprawie zamówienia publicznego, z uwzględnieniem art. 577, w terminie nie krótszym niż </w:t>
      </w:r>
      <w:r>
        <w:rPr>
          <w:b/>
          <w:sz w:val="24"/>
        </w:rPr>
        <w:t xml:space="preserve">5 dni </w:t>
      </w:r>
      <w:r>
        <w:rPr>
          <w:sz w:val="24"/>
        </w:rPr>
        <w:t xml:space="preserve">od dnia przesłania zawiadomienia o wyborze najkorzystniejszej oferty, jeżeli zawiadomienie to zostało przesłane przy użyciu środków </w:t>
      </w:r>
      <w:r>
        <w:rPr>
          <w:sz w:val="24"/>
        </w:rPr>
        <w:lastRenderedPageBreak/>
        <w:t xml:space="preserve">komunikacji elektronicznej, albo </w:t>
      </w:r>
      <w:r>
        <w:rPr>
          <w:b/>
          <w:sz w:val="24"/>
        </w:rPr>
        <w:t xml:space="preserve">10 dni </w:t>
      </w:r>
      <w:r>
        <w:rPr>
          <w:sz w:val="24"/>
        </w:rPr>
        <w:t>- jeżeli zostało przesłane w inny</w:t>
      </w:r>
      <w:r>
        <w:rPr>
          <w:spacing w:val="-9"/>
          <w:sz w:val="24"/>
        </w:rPr>
        <w:t xml:space="preserve"> </w:t>
      </w:r>
      <w:r>
        <w:rPr>
          <w:sz w:val="24"/>
        </w:rPr>
        <w:t>sposób.</w:t>
      </w:r>
    </w:p>
    <w:p w14:paraId="27BC7D14" w14:textId="77777777" w:rsidR="00920D03" w:rsidRDefault="00920D03" w:rsidP="00631AB3">
      <w:pPr>
        <w:pStyle w:val="Akapitzlist"/>
        <w:numPr>
          <w:ilvl w:val="0"/>
          <w:numId w:val="16"/>
        </w:numPr>
        <w:tabs>
          <w:tab w:val="left" w:pos="527"/>
        </w:tabs>
        <w:spacing w:before="124" w:line="268" w:lineRule="auto"/>
        <w:ind w:left="0" w:firstLine="0"/>
        <w:rPr>
          <w:sz w:val="24"/>
        </w:rPr>
      </w:pPr>
      <w:r>
        <w:rPr>
          <w:sz w:val="24"/>
        </w:rPr>
        <w:t>Zamawiający może zawrzeć umowę w sprawie zamówienia publicznego przed upływem terminu, o którym mowa w pkt</w:t>
      </w:r>
      <w:r w:rsidR="00B13F30">
        <w:rPr>
          <w:sz w:val="24"/>
        </w:rPr>
        <w:t>.</w:t>
      </w:r>
      <w:r>
        <w:rPr>
          <w:sz w:val="24"/>
        </w:rPr>
        <w:t xml:space="preserve"> 3, jeżeli w postępowaniu o udzielenie zamówienia złożono tylko jedną</w:t>
      </w:r>
      <w:r>
        <w:rPr>
          <w:spacing w:val="-3"/>
          <w:sz w:val="24"/>
        </w:rPr>
        <w:t xml:space="preserve"> </w:t>
      </w:r>
      <w:r>
        <w:rPr>
          <w:sz w:val="24"/>
        </w:rPr>
        <w:t>ofertę.</w:t>
      </w:r>
    </w:p>
    <w:p w14:paraId="051736F2" w14:textId="170E789B" w:rsidR="00920D03" w:rsidRDefault="00920D03" w:rsidP="00631AB3">
      <w:pPr>
        <w:pStyle w:val="Akapitzlist"/>
        <w:numPr>
          <w:ilvl w:val="0"/>
          <w:numId w:val="16"/>
        </w:numPr>
        <w:tabs>
          <w:tab w:val="left" w:pos="527"/>
        </w:tabs>
        <w:spacing w:before="118"/>
        <w:ind w:left="0" w:firstLine="0"/>
        <w:rPr>
          <w:b/>
          <w:sz w:val="24"/>
        </w:rPr>
      </w:pPr>
      <w:r>
        <w:rPr>
          <w:sz w:val="24"/>
        </w:rPr>
        <w:t xml:space="preserve">Przed podpisaniem umowy Wykonawca </w:t>
      </w:r>
      <w:r w:rsidR="002705B6">
        <w:rPr>
          <w:sz w:val="24"/>
        </w:rPr>
        <w:t xml:space="preserve">nie jest </w:t>
      </w:r>
      <w:r>
        <w:rPr>
          <w:sz w:val="24"/>
        </w:rPr>
        <w:t xml:space="preserve">zobowiązany jest wnieść </w:t>
      </w:r>
      <w:r>
        <w:rPr>
          <w:b/>
          <w:sz w:val="24"/>
        </w:rPr>
        <w:t>zabezpieczeni</w:t>
      </w:r>
      <w:r w:rsidR="002705B6">
        <w:rPr>
          <w:b/>
          <w:sz w:val="24"/>
        </w:rPr>
        <w:t>a</w:t>
      </w:r>
      <w:r>
        <w:rPr>
          <w:b/>
          <w:sz w:val="24"/>
        </w:rPr>
        <w:t xml:space="preserve"> należytego wykonania umowy.</w:t>
      </w:r>
    </w:p>
    <w:p w14:paraId="66A38ABF" w14:textId="77777777" w:rsidR="00920D03" w:rsidRDefault="00920D03" w:rsidP="00631AB3">
      <w:pPr>
        <w:pStyle w:val="Akapitzlist"/>
        <w:numPr>
          <w:ilvl w:val="0"/>
          <w:numId w:val="16"/>
        </w:numPr>
        <w:tabs>
          <w:tab w:val="left" w:pos="527"/>
        </w:tabs>
        <w:spacing w:before="121"/>
        <w:ind w:left="0" w:firstLine="0"/>
        <w:rPr>
          <w:sz w:val="24"/>
        </w:rPr>
      </w:pPr>
      <w:r>
        <w:rPr>
          <w:sz w:val="24"/>
        </w:rPr>
        <w:t>W przypadku wyboru  oferty  złożonej  przez  Wykonawców  wspólnie  ubiegających  się o udzielenie zamówienia, Wykonawcy przed zawarciem umowy z Zamawiającym, są zobowiązani do przedłożenia Zamawiającemu kopii umowy regulującej współpracę tych wykonawców.</w:t>
      </w:r>
    </w:p>
    <w:p w14:paraId="2B0EC15E" w14:textId="77777777" w:rsidR="00B13F30" w:rsidRDefault="00B13F30" w:rsidP="00655FA8">
      <w:pPr>
        <w:spacing w:before="73" w:after="18"/>
        <w:jc w:val="center"/>
        <w:rPr>
          <w:rFonts w:ascii="Arial" w:hAnsi="Arial"/>
          <w:b/>
        </w:rPr>
      </w:pPr>
    </w:p>
    <w:p w14:paraId="701CEFEA" w14:textId="559AA2AD" w:rsidR="00B13F30" w:rsidRDefault="00B13F30" w:rsidP="00655FA8">
      <w:pPr>
        <w:spacing w:before="73" w:after="18"/>
        <w:jc w:val="center"/>
        <w:rPr>
          <w:rFonts w:ascii="Arial" w:hAnsi="Arial"/>
          <w:b/>
        </w:rPr>
      </w:pPr>
    </w:p>
    <w:p w14:paraId="285FB572" w14:textId="77777777" w:rsidR="00241907" w:rsidRDefault="00241907" w:rsidP="00655FA8">
      <w:pPr>
        <w:spacing w:before="73" w:after="18"/>
        <w:jc w:val="center"/>
        <w:rPr>
          <w:rFonts w:ascii="Arial" w:hAnsi="Arial"/>
          <w:b/>
        </w:rPr>
      </w:pPr>
    </w:p>
    <w:p w14:paraId="212CC9C3" w14:textId="77777777" w:rsidR="00655FA8" w:rsidRDefault="00655FA8" w:rsidP="00655FA8">
      <w:pPr>
        <w:spacing w:before="73" w:after="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Rozdział</w:t>
      </w:r>
      <w:r w:rsidR="00920D03">
        <w:rPr>
          <w:rFonts w:ascii="Arial" w:hAnsi="Arial"/>
          <w:b/>
        </w:rPr>
        <w:t xml:space="preserve"> XIII</w:t>
      </w:r>
    </w:p>
    <w:p w14:paraId="4E450B17" w14:textId="77777777" w:rsidR="00920D03" w:rsidRDefault="00920D03" w:rsidP="00655FA8">
      <w:pPr>
        <w:spacing w:before="73" w:after="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Informacje dodatkowe</w:t>
      </w:r>
    </w:p>
    <w:p w14:paraId="49C7559C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2F81693B" wp14:editId="12AED261">
                <wp:extent cx="5888355" cy="6350"/>
                <wp:effectExtent l="0" t="0" r="0" b="317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31507" id="Grupa 4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">
                <v:rect id="Rectangle 5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F2C1CDB" w14:textId="77777777" w:rsidR="00920D03" w:rsidRDefault="00920D03" w:rsidP="00920D03">
      <w:pPr>
        <w:pStyle w:val="Tekstpodstawowy"/>
        <w:spacing w:before="5"/>
        <w:ind w:left="0"/>
        <w:rPr>
          <w:rFonts w:ascii="Arial"/>
          <w:b/>
          <w:sz w:val="15"/>
        </w:rPr>
      </w:pPr>
    </w:p>
    <w:p w14:paraId="5A5BFFEF" w14:textId="77777777" w:rsidR="00920D03" w:rsidRDefault="00920D03" w:rsidP="00631AB3">
      <w:pPr>
        <w:pStyle w:val="Akapitzlist"/>
        <w:numPr>
          <w:ilvl w:val="0"/>
          <w:numId w:val="17"/>
        </w:numPr>
        <w:tabs>
          <w:tab w:val="left" w:pos="527"/>
        </w:tabs>
        <w:spacing w:before="90"/>
        <w:ind w:left="0" w:firstLine="0"/>
        <w:rPr>
          <w:sz w:val="24"/>
        </w:rPr>
      </w:pPr>
      <w:r>
        <w:rPr>
          <w:sz w:val="24"/>
        </w:rPr>
        <w:t>Zamawiający unieważnia postępowanie o udzielenie zamówienia,</w:t>
      </w:r>
      <w:r>
        <w:rPr>
          <w:spacing w:val="-1"/>
          <w:sz w:val="24"/>
        </w:rPr>
        <w:t xml:space="preserve"> </w:t>
      </w:r>
      <w:r>
        <w:rPr>
          <w:sz w:val="24"/>
        </w:rPr>
        <w:t>jeżeli:</w:t>
      </w:r>
    </w:p>
    <w:p w14:paraId="16764FC4" w14:textId="77777777" w:rsidR="00920D03" w:rsidRDefault="00920D03" w:rsidP="00631AB3">
      <w:pPr>
        <w:pStyle w:val="Akapitzlist"/>
        <w:numPr>
          <w:ilvl w:val="1"/>
          <w:numId w:val="17"/>
        </w:numPr>
        <w:tabs>
          <w:tab w:val="left" w:pos="813"/>
        </w:tabs>
        <w:spacing w:before="120"/>
        <w:ind w:left="0" w:firstLine="0"/>
        <w:rPr>
          <w:sz w:val="24"/>
        </w:rPr>
      </w:pPr>
      <w:r>
        <w:rPr>
          <w:sz w:val="24"/>
        </w:rPr>
        <w:t>nie złożono żadnej</w:t>
      </w:r>
      <w:r>
        <w:rPr>
          <w:spacing w:val="-1"/>
          <w:sz w:val="24"/>
        </w:rPr>
        <w:t xml:space="preserve"> </w:t>
      </w:r>
      <w:r>
        <w:rPr>
          <w:sz w:val="24"/>
        </w:rPr>
        <w:t>oferty;</w:t>
      </w:r>
    </w:p>
    <w:p w14:paraId="53DEC0CF" w14:textId="77777777" w:rsidR="00920D03" w:rsidRDefault="00920D03" w:rsidP="00631AB3">
      <w:pPr>
        <w:pStyle w:val="Akapitzlist"/>
        <w:numPr>
          <w:ilvl w:val="1"/>
          <w:numId w:val="17"/>
        </w:numPr>
        <w:tabs>
          <w:tab w:val="left" w:pos="813"/>
        </w:tabs>
        <w:ind w:left="0" w:firstLine="0"/>
        <w:rPr>
          <w:sz w:val="24"/>
        </w:rPr>
      </w:pPr>
      <w:r>
        <w:rPr>
          <w:sz w:val="24"/>
        </w:rPr>
        <w:t>wszystkie złożone oferty podlegały</w:t>
      </w:r>
      <w:r>
        <w:rPr>
          <w:spacing w:val="-2"/>
          <w:sz w:val="24"/>
        </w:rPr>
        <w:t xml:space="preserve"> </w:t>
      </w:r>
      <w:r>
        <w:rPr>
          <w:sz w:val="24"/>
        </w:rPr>
        <w:t>odrzuceniu;</w:t>
      </w:r>
    </w:p>
    <w:p w14:paraId="23979E4B" w14:textId="77777777" w:rsidR="00920D03" w:rsidRDefault="00920D03" w:rsidP="00631AB3">
      <w:pPr>
        <w:pStyle w:val="Akapitzlist"/>
        <w:numPr>
          <w:ilvl w:val="1"/>
          <w:numId w:val="17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</w:t>
      </w:r>
      <w:r>
        <w:rPr>
          <w:spacing w:val="-6"/>
          <w:sz w:val="24"/>
        </w:rPr>
        <w:t xml:space="preserve"> </w:t>
      </w:r>
      <w:r>
        <w:rPr>
          <w:sz w:val="24"/>
        </w:rPr>
        <w:t>oferty;</w:t>
      </w:r>
    </w:p>
    <w:p w14:paraId="0AA0559A" w14:textId="77777777" w:rsidR="00920D03" w:rsidRDefault="00920D03" w:rsidP="00631AB3">
      <w:pPr>
        <w:pStyle w:val="Akapitzlist"/>
        <w:numPr>
          <w:ilvl w:val="1"/>
          <w:numId w:val="17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>w przypadkach, o których mowa w art. 248 ust. 3, art. 249 i art. 250 ust. 2, zostały złożone oferty dodatkowe o takiej samej cenie lub</w:t>
      </w:r>
      <w:r>
        <w:rPr>
          <w:spacing w:val="-2"/>
          <w:sz w:val="24"/>
        </w:rPr>
        <w:t xml:space="preserve"> </w:t>
      </w:r>
      <w:r>
        <w:rPr>
          <w:sz w:val="24"/>
        </w:rPr>
        <w:t>koszcie;</w:t>
      </w:r>
    </w:p>
    <w:p w14:paraId="4400AAD2" w14:textId="77777777" w:rsidR="00920D03" w:rsidRDefault="00920D03" w:rsidP="00631AB3">
      <w:pPr>
        <w:pStyle w:val="Akapitzlist"/>
        <w:numPr>
          <w:ilvl w:val="1"/>
          <w:numId w:val="17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>wystąpiła istotna zmiana okoliczności powodująca, że prowadzenie postępowania lub wykonanie zamówienia nie leży w interesie publicznym, czego nie można było wcześniej</w:t>
      </w:r>
      <w:r>
        <w:rPr>
          <w:spacing w:val="-2"/>
          <w:sz w:val="24"/>
        </w:rPr>
        <w:t xml:space="preserve"> </w:t>
      </w:r>
      <w:r>
        <w:rPr>
          <w:sz w:val="24"/>
        </w:rPr>
        <w:t>przewidzieć;</w:t>
      </w:r>
    </w:p>
    <w:p w14:paraId="68A604C4" w14:textId="77777777" w:rsidR="00920D03" w:rsidRDefault="00920D03" w:rsidP="00631AB3">
      <w:pPr>
        <w:pStyle w:val="Akapitzlist"/>
        <w:numPr>
          <w:ilvl w:val="1"/>
          <w:numId w:val="17"/>
        </w:numPr>
        <w:tabs>
          <w:tab w:val="left" w:pos="810"/>
        </w:tabs>
        <w:spacing w:before="1"/>
        <w:ind w:left="0" w:firstLine="0"/>
        <w:rPr>
          <w:sz w:val="24"/>
        </w:rPr>
      </w:pPr>
      <w:r>
        <w:rPr>
          <w:sz w:val="24"/>
        </w:rPr>
        <w:t>postępowanie obarczone jest niemożliwą do usunięcia wadą uniemożliwiającą zawarcie niepodlegającej unieważnieniu umowy w sprawie 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publicznego;</w:t>
      </w:r>
    </w:p>
    <w:p w14:paraId="4411C22C" w14:textId="77777777" w:rsidR="00920D03" w:rsidRDefault="00920D03" w:rsidP="00631AB3">
      <w:pPr>
        <w:pStyle w:val="Akapitzlist"/>
        <w:numPr>
          <w:ilvl w:val="1"/>
          <w:numId w:val="17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>wykonawca nie wniósł wymaganego zabezpieczenia należytego wykonania umowy lub uchylił się od zawarcia umowy w sprawie zamówienia publicznego, z uwzględnieniem art. 263;</w:t>
      </w:r>
    </w:p>
    <w:p w14:paraId="7852EC32" w14:textId="77777777" w:rsidR="00920D03" w:rsidRDefault="00920D03" w:rsidP="00631AB3">
      <w:pPr>
        <w:pStyle w:val="Akapitzlist"/>
        <w:numPr>
          <w:ilvl w:val="0"/>
          <w:numId w:val="17"/>
        </w:numPr>
        <w:tabs>
          <w:tab w:val="left" w:pos="604"/>
        </w:tabs>
        <w:spacing w:before="120"/>
        <w:ind w:left="0" w:firstLine="0"/>
        <w:rPr>
          <w:sz w:val="24"/>
        </w:rPr>
      </w:pPr>
      <w:r>
        <w:rPr>
          <w:sz w:val="24"/>
        </w:rPr>
        <w:t>Zamawiający może unieważnić postępowanie o udzielenie zamówienia odpowiednio przed upływem terminu do składania wniosków o dopuszczenie do udziału w postępowaniu albo przed upływem terminu składania ofert, jeżeli wystąpiły okoliczności powodujące, że dalsze prowadzenie postępowania jest</w:t>
      </w:r>
      <w:r>
        <w:rPr>
          <w:spacing w:val="-1"/>
          <w:sz w:val="24"/>
        </w:rPr>
        <w:t xml:space="preserve"> </w:t>
      </w:r>
      <w:r>
        <w:rPr>
          <w:sz w:val="24"/>
        </w:rPr>
        <w:t>nieuzasadnione.</w:t>
      </w:r>
    </w:p>
    <w:p w14:paraId="203C2EAE" w14:textId="77777777" w:rsidR="00920D03" w:rsidRDefault="00920D03" w:rsidP="00631AB3">
      <w:pPr>
        <w:pStyle w:val="Akapitzlist"/>
        <w:numPr>
          <w:ilvl w:val="0"/>
          <w:numId w:val="17"/>
        </w:numPr>
        <w:tabs>
          <w:tab w:val="left" w:pos="604"/>
        </w:tabs>
        <w:spacing w:before="120"/>
        <w:ind w:left="0" w:firstLine="0"/>
        <w:rPr>
          <w:sz w:val="24"/>
        </w:rPr>
      </w:pPr>
      <w:r>
        <w:rPr>
          <w:sz w:val="24"/>
        </w:rPr>
        <w:t>Zamawiający może unieważnić postępowanie o udzielenie zamówienia, jeżeli środki publiczne, które zamawiający zamierzał przeznaczyć na sfinansowanie całości lub części zamówienia, nie zostały mu</w:t>
      </w:r>
      <w:r>
        <w:rPr>
          <w:spacing w:val="3"/>
          <w:sz w:val="24"/>
        </w:rPr>
        <w:t xml:space="preserve"> </w:t>
      </w:r>
      <w:r>
        <w:rPr>
          <w:sz w:val="24"/>
        </w:rPr>
        <w:t>przyznane.</w:t>
      </w:r>
    </w:p>
    <w:p w14:paraId="3FD78E12" w14:textId="77777777" w:rsidR="00920D03" w:rsidRDefault="00920D03" w:rsidP="00631AB3">
      <w:pPr>
        <w:pStyle w:val="Akapitzlist"/>
        <w:numPr>
          <w:ilvl w:val="0"/>
          <w:numId w:val="17"/>
        </w:numPr>
        <w:tabs>
          <w:tab w:val="left" w:pos="604"/>
        </w:tabs>
        <w:spacing w:before="120"/>
        <w:ind w:left="0" w:firstLine="0"/>
        <w:rPr>
          <w:sz w:val="24"/>
        </w:rPr>
      </w:pPr>
      <w:r>
        <w:rPr>
          <w:sz w:val="24"/>
        </w:rPr>
        <w:t>Zamawiający informuje niezwłocznie wszystkich wykonawców o:</w:t>
      </w:r>
    </w:p>
    <w:p w14:paraId="4B721F9B" w14:textId="77777777" w:rsidR="00920D03" w:rsidRDefault="00920D03" w:rsidP="00631AB3">
      <w:pPr>
        <w:pStyle w:val="Akapitzlist"/>
        <w:numPr>
          <w:ilvl w:val="1"/>
          <w:numId w:val="17"/>
        </w:numPr>
        <w:tabs>
          <w:tab w:val="left" w:pos="810"/>
        </w:tabs>
        <w:spacing w:before="120"/>
        <w:ind w:left="0" w:firstLine="0"/>
        <w:rPr>
          <w:sz w:val="24"/>
        </w:rPr>
      </w:pPr>
      <w:r>
        <w:rPr>
          <w:sz w:val="24"/>
        </w:rPr>
        <w:t xml:space="preserve">wyborze najkorzystniejszej oferty, podając nazwę albo imię i nazwisko, siedzibę albo </w:t>
      </w:r>
      <w:r>
        <w:rPr>
          <w:sz w:val="24"/>
        </w:rPr>
        <w:lastRenderedPageBreak/>
        <w:t>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</w:t>
      </w:r>
      <w:r>
        <w:rPr>
          <w:spacing w:val="-2"/>
          <w:sz w:val="24"/>
        </w:rPr>
        <w:t xml:space="preserve"> </w:t>
      </w:r>
      <w:r>
        <w:rPr>
          <w:sz w:val="24"/>
        </w:rPr>
        <w:t>punktację,</w:t>
      </w:r>
    </w:p>
    <w:p w14:paraId="743359B1" w14:textId="77777777" w:rsidR="00920D03" w:rsidRDefault="00920D03" w:rsidP="00631AB3">
      <w:pPr>
        <w:pStyle w:val="Akapitzlist"/>
        <w:numPr>
          <w:ilvl w:val="1"/>
          <w:numId w:val="17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>wykonawcach, których oferty zostały odrzucone- podając uzasadnienie faktyczne i prawne.</w:t>
      </w:r>
    </w:p>
    <w:p w14:paraId="7104DA14" w14:textId="77777777" w:rsidR="00920D03" w:rsidRDefault="00920D03" w:rsidP="00631AB3">
      <w:pPr>
        <w:pStyle w:val="Akapitzlist"/>
        <w:numPr>
          <w:ilvl w:val="1"/>
          <w:numId w:val="17"/>
        </w:numPr>
        <w:tabs>
          <w:tab w:val="left" w:pos="810"/>
        </w:tabs>
        <w:spacing w:before="1"/>
        <w:ind w:left="0" w:firstLine="0"/>
        <w:rPr>
          <w:sz w:val="24"/>
        </w:rPr>
      </w:pPr>
      <w:r>
        <w:rPr>
          <w:sz w:val="24"/>
        </w:rPr>
        <w:t>Zamawiający udostępnia niezwłocznie informacje, o których mowa w pkt 1 powyżej, na stronie internetowej prowadzonego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postępowania.</w:t>
      </w:r>
    </w:p>
    <w:p w14:paraId="622F17FE" w14:textId="4BF09F62" w:rsidR="00920D03" w:rsidRDefault="00920D03" w:rsidP="00631AB3">
      <w:pPr>
        <w:pStyle w:val="Akapitzlist"/>
        <w:numPr>
          <w:ilvl w:val="0"/>
          <w:numId w:val="17"/>
        </w:numPr>
        <w:tabs>
          <w:tab w:val="left" w:pos="527"/>
        </w:tabs>
        <w:spacing w:before="120"/>
        <w:ind w:left="0" w:firstLine="0"/>
      </w:pPr>
      <w:r>
        <w:rPr>
          <w:sz w:val="24"/>
        </w:rPr>
        <w:t xml:space="preserve">Do obowiązków Wykonawcy należy </w:t>
      </w:r>
      <w:r w:rsidR="007149C5">
        <w:rPr>
          <w:sz w:val="24"/>
        </w:rPr>
        <w:t xml:space="preserve">ustalenie dokładnego terminu dostawy i prac w  Szkole z Zamawiającym, w  taki sposób aby nie kolidowały z prowadzonymi zajęciami. </w:t>
      </w:r>
    </w:p>
    <w:p w14:paraId="43B84650" w14:textId="77777777" w:rsidR="00920D03" w:rsidRDefault="00920D03" w:rsidP="00631AB3">
      <w:pPr>
        <w:pStyle w:val="Akapitzlist"/>
        <w:numPr>
          <w:ilvl w:val="0"/>
          <w:numId w:val="17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  <w:u w:val="single"/>
        </w:rPr>
        <w:t>Informacje dotyczące walut obcych, w jakich mogą być prowadzone rozliczenia między zamawiającym a wykonawcą, jeżeli zamawiający przewiduje rozliczenia w walutach obcych</w:t>
      </w:r>
      <w:r>
        <w:rPr>
          <w:sz w:val="24"/>
        </w:rPr>
        <w:t>:</w:t>
      </w:r>
    </w:p>
    <w:p w14:paraId="0F6E3924" w14:textId="77777777" w:rsidR="00920D03" w:rsidRDefault="00920D03" w:rsidP="00920D03">
      <w:pPr>
        <w:pStyle w:val="Tekstpodstawowy"/>
        <w:spacing w:before="118"/>
        <w:ind w:left="0"/>
        <w:jc w:val="both"/>
      </w:pPr>
      <w:r>
        <w:t>Zamawiający nie przewiduje rozliczeń w walutach obcych. Rozliczenia pomiędzy zamawiającym a wykonawcą realizowane będą w złotych polskich PLN.</w:t>
      </w:r>
    </w:p>
    <w:p w14:paraId="1292D7E6" w14:textId="77777777" w:rsidR="00920D03" w:rsidRDefault="00920D03" w:rsidP="00631AB3">
      <w:pPr>
        <w:pStyle w:val="Akapitzlist"/>
        <w:numPr>
          <w:ilvl w:val="0"/>
          <w:numId w:val="17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>Zamawiający dopuszcza zmiany postanowień zawartej umowy zgodn</w:t>
      </w:r>
      <w:r w:rsidR="00B13F30">
        <w:rPr>
          <w:sz w:val="24"/>
        </w:rPr>
        <w:t xml:space="preserve">ie z przesłankami określonymi we wzorze umowy </w:t>
      </w:r>
      <w:r>
        <w:rPr>
          <w:sz w:val="24"/>
        </w:rPr>
        <w:t xml:space="preserve">- załącznik nr </w:t>
      </w:r>
      <w:r w:rsidR="00B13F30">
        <w:rPr>
          <w:sz w:val="24"/>
        </w:rPr>
        <w:t xml:space="preserve"> 4</w:t>
      </w:r>
      <w:r>
        <w:rPr>
          <w:sz w:val="24"/>
        </w:rPr>
        <w:t xml:space="preserve"> do</w:t>
      </w:r>
      <w:r>
        <w:rPr>
          <w:spacing w:val="-3"/>
          <w:sz w:val="24"/>
        </w:rPr>
        <w:t xml:space="preserve"> </w:t>
      </w:r>
      <w:r>
        <w:rPr>
          <w:sz w:val="24"/>
        </w:rPr>
        <w:t>SWZ.</w:t>
      </w:r>
    </w:p>
    <w:p w14:paraId="2671406A" w14:textId="77777777" w:rsidR="00B13F30" w:rsidRDefault="00920D03" w:rsidP="00631AB3">
      <w:pPr>
        <w:pStyle w:val="Akapitzlist"/>
        <w:numPr>
          <w:ilvl w:val="0"/>
          <w:numId w:val="17"/>
        </w:numPr>
        <w:tabs>
          <w:tab w:val="left" w:pos="527"/>
        </w:tabs>
        <w:spacing w:before="72" w:line="340" w:lineRule="auto"/>
        <w:ind w:left="0" w:firstLine="0"/>
        <w:jc w:val="left"/>
        <w:rPr>
          <w:sz w:val="24"/>
        </w:rPr>
      </w:pPr>
      <w:r>
        <w:rPr>
          <w:sz w:val="24"/>
          <w:u w:val="single"/>
        </w:rPr>
        <w:t>Wymagania w zakresie zatrudnienia osób, o których mowa w art. 96 ust. 2 pkt 2</w:t>
      </w:r>
      <w:r>
        <w:rPr>
          <w:sz w:val="24"/>
        </w:rPr>
        <w:t xml:space="preserve"> </w:t>
      </w:r>
    </w:p>
    <w:p w14:paraId="61C0DC47" w14:textId="77777777" w:rsidR="00920D03" w:rsidRDefault="00920D03" w:rsidP="00B13F30">
      <w:pPr>
        <w:pStyle w:val="Akapitzlist"/>
        <w:tabs>
          <w:tab w:val="left" w:pos="527"/>
        </w:tabs>
        <w:spacing w:before="72" w:line="340" w:lineRule="auto"/>
        <w:ind w:left="0" w:firstLine="0"/>
        <w:jc w:val="left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dotyczy.</w:t>
      </w:r>
    </w:p>
    <w:p w14:paraId="3ECF6B5B" w14:textId="77777777" w:rsidR="00920D03" w:rsidRDefault="00920D03" w:rsidP="00631AB3">
      <w:pPr>
        <w:pStyle w:val="Akapitzlist"/>
        <w:numPr>
          <w:ilvl w:val="0"/>
          <w:numId w:val="17"/>
        </w:numPr>
        <w:tabs>
          <w:tab w:val="left" w:pos="527"/>
        </w:tabs>
        <w:spacing w:before="4"/>
        <w:ind w:left="0" w:firstLine="0"/>
        <w:jc w:val="left"/>
        <w:rPr>
          <w:sz w:val="24"/>
        </w:rPr>
      </w:pPr>
      <w:r>
        <w:rPr>
          <w:sz w:val="24"/>
          <w:u w:val="single"/>
        </w:rPr>
        <w:t xml:space="preserve">Informacja o zastrzeżeniu możliwości ubiegania się o udzielenie zamówienia wyłącznie przez wykonawców, o których mowa w art. 94 </w:t>
      </w:r>
      <w:proofErr w:type="spellStart"/>
      <w:r>
        <w:rPr>
          <w:sz w:val="24"/>
          <w:u w:val="single"/>
        </w:rPr>
        <w:t>Pzp</w:t>
      </w:r>
      <w:proofErr w:type="spellEnd"/>
    </w:p>
    <w:p w14:paraId="36565A8D" w14:textId="77777777" w:rsidR="00920D03" w:rsidRDefault="00920D03" w:rsidP="00920D03">
      <w:pPr>
        <w:pStyle w:val="Tekstpodstawowy"/>
        <w:spacing w:before="120"/>
        <w:ind w:left="0"/>
      </w:pPr>
      <w:r>
        <w:t>Nie dotyczy.</w:t>
      </w:r>
    </w:p>
    <w:p w14:paraId="29DC9A8E" w14:textId="77777777" w:rsidR="00920D03" w:rsidRDefault="00920D03" w:rsidP="00631AB3">
      <w:pPr>
        <w:pStyle w:val="Akapitzlist"/>
        <w:numPr>
          <w:ilvl w:val="0"/>
          <w:numId w:val="17"/>
        </w:numPr>
        <w:tabs>
          <w:tab w:val="left" w:pos="527"/>
        </w:tabs>
        <w:spacing w:before="120"/>
        <w:ind w:left="0" w:firstLine="0"/>
        <w:jc w:val="left"/>
        <w:rPr>
          <w:sz w:val="24"/>
        </w:rPr>
      </w:pPr>
      <w:r>
        <w:rPr>
          <w:sz w:val="24"/>
        </w:rPr>
        <w:t>Wymóg lub możliwość złożenia oferty w postaci katalogów elektronicznych lub dołączenie katalogów elektronicznych do oferty, w sytuacji określonej w art. 93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</w:p>
    <w:p w14:paraId="0F22106E" w14:textId="77777777" w:rsidR="00920D03" w:rsidRDefault="00920D03" w:rsidP="00920D03">
      <w:pPr>
        <w:pStyle w:val="Tekstpodstawowy"/>
        <w:spacing w:before="120"/>
        <w:ind w:left="0"/>
      </w:pPr>
      <w:r>
        <w:t>Nie dotyczy.</w:t>
      </w:r>
    </w:p>
    <w:p w14:paraId="28DD1372" w14:textId="77777777" w:rsidR="00920D03" w:rsidRDefault="00920D03" w:rsidP="00920D03">
      <w:pPr>
        <w:pStyle w:val="Tekstpodstawowy"/>
        <w:spacing w:before="9"/>
        <w:ind w:left="0"/>
        <w:rPr>
          <w:sz w:val="23"/>
        </w:rPr>
      </w:pPr>
    </w:p>
    <w:p w14:paraId="443FBAD4" w14:textId="77777777" w:rsidR="00920D03" w:rsidRDefault="00920D03" w:rsidP="00631AB3">
      <w:pPr>
        <w:pStyle w:val="Akapitzlist"/>
        <w:numPr>
          <w:ilvl w:val="0"/>
          <w:numId w:val="17"/>
        </w:numPr>
        <w:tabs>
          <w:tab w:val="left" w:pos="527"/>
        </w:tabs>
        <w:ind w:left="0" w:firstLine="0"/>
        <w:jc w:val="left"/>
        <w:rPr>
          <w:sz w:val="24"/>
        </w:rPr>
      </w:pPr>
      <w:r>
        <w:rPr>
          <w:sz w:val="24"/>
          <w:u w:val="single"/>
        </w:rPr>
        <w:t>Wysokość zwrotu kosztów udziału w postępowaniu, jeżeli zamawiający przewiduje ich zwrot</w:t>
      </w:r>
      <w:r>
        <w:rPr>
          <w:sz w:val="24"/>
        </w:rPr>
        <w:t>:</w:t>
      </w:r>
    </w:p>
    <w:p w14:paraId="5BEF3C9E" w14:textId="77777777" w:rsidR="00920D03" w:rsidRDefault="00920D03" w:rsidP="00920D03">
      <w:pPr>
        <w:pStyle w:val="Tekstpodstawowy"/>
        <w:ind w:left="0"/>
      </w:pPr>
      <w:r>
        <w:t>Zamawiający nie przewiduje zwrotu kosztów udziału w postępowaniu, z  zastrzeżeniem art. 261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03F55EEE" w14:textId="77777777" w:rsidR="00920D03" w:rsidRDefault="00920D03" w:rsidP="00920D03">
      <w:pPr>
        <w:pStyle w:val="Tekstpodstawowy"/>
        <w:ind w:left="0"/>
        <w:rPr>
          <w:sz w:val="26"/>
        </w:rPr>
      </w:pPr>
    </w:p>
    <w:p w14:paraId="774788A7" w14:textId="77777777" w:rsidR="00920D03" w:rsidRDefault="00655FA8" w:rsidP="00920D03">
      <w:pPr>
        <w:spacing w:before="2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Rozdział</w:t>
      </w:r>
      <w:r w:rsidR="00920D03">
        <w:rPr>
          <w:rFonts w:ascii="Arial" w:hAnsi="Arial"/>
          <w:b/>
        </w:rPr>
        <w:t xml:space="preserve"> XIV</w:t>
      </w:r>
    </w:p>
    <w:p w14:paraId="0E5277B7" w14:textId="77777777" w:rsidR="00920D03" w:rsidRDefault="00920D03" w:rsidP="00920D03">
      <w:pPr>
        <w:spacing w:before="1" w:after="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Pouczenie o środkach ochrony prawnej przysługujących wykonawcy w toku postępowania o udzielenie zamówienia</w:t>
      </w:r>
    </w:p>
    <w:p w14:paraId="0CC76380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57C993D3" wp14:editId="6B38F585">
                <wp:extent cx="5798185" cy="6350"/>
                <wp:effectExtent l="0" t="0" r="2540" b="3175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9131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04797" id="Grupa 2" o:spid="_x0000_s1026" style="width:456.55pt;height:.5pt;mso-position-horizontal-relative:char;mso-position-vertical-relative:line" coordsize="91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">
                <v:rect id="Rectangle 3" o:spid="_x0000_s1027" style="position:absolute;width:91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840EBEE" w14:textId="77777777" w:rsidR="00920D03" w:rsidRDefault="00920D03" w:rsidP="00920D03">
      <w:pPr>
        <w:pStyle w:val="Tekstpodstawowy"/>
        <w:spacing w:before="4"/>
        <w:ind w:left="0"/>
        <w:rPr>
          <w:rFonts w:ascii="Arial"/>
          <w:b/>
          <w:sz w:val="15"/>
        </w:rPr>
      </w:pPr>
    </w:p>
    <w:p w14:paraId="44349AB3" w14:textId="16A9872A" w:rsidR="00E930DF" w:rsidRDefault="00920D03" w:rsidP="00241907">
      <w:pPr>
        <w:pStyle w:val="Tekstpodstawowy"/>
        <w:spacing w:before="90"/>
        <w:ind w:left="0"/>
        <w:jc w:val="both"/>
      </w:pPr>
      <w:r>
        <w:t xml:space="preserve">Wykonawcy, jeżeli ma lub miał interes w uzyskaniu zamówienia oraz poniósł lub może ponieść szkodę w wyniku naruszenia przez zamawiającego przepisów </w:t>
      </w:r>
      <w:proofErr w:type="spellStart"/>
      <w:r>
        <w:t>Pzp</w:t>
      </w:r>
      <w:proofErr w:type="spellEnd"/>
      <w:r>
        <w:t xml:space="preserve"> przysługują środki ochrony prawnej określone w Dziale IX </w:t>
      </w:r>
      <w:proofErr w:type="spellStart"/>
      <w:r>
        <w:t>Pzp</w:t>
      </w:r>
      <w:proofErr w:type="spellEnd"/>
      <w:r>
        <w:t>.</w:t>
      </w:r>
    </w:p>
    <w:p w14:paraId="19138C1E" w14:textId="77777777" w:rsidR="00AE12C3" w:rsidRDefault="00AE12C3">
      <w:pPr>
        <w:pStyle w:val="Tekstpodstawowy"/>
        <w:spacing w:before="90"/>
        <w:ind w:left="0"/>
        <w:jc w:val="both"/>
      </w:pPr>
    </w:p>
    <w:sectPr w:rsidR="00AE12C3" w:rsidSect="00920D03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26B7" w14:textId="77777777" w:rsidR="004454E3" w:rsidRDefault="004454E3" w:rsidP="00970A06">
      <w:r>
        <w:separator/>
      </w:r>
    </w:p>
  </w:endnote>
  <w:endnote w:type="continuationSeparator" w:id="0">
    <w:p w14:paraId="58920E89" w14:textId="77777777" w:rsidR="004454E3" w:rsidRDefault="004454E3" w:rsidP="0097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57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E5126B" w14:textId="77777777" w:rsidR="00CB527B" w:rsidRDefault="00CB527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5E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5E01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004F0A" w14:textId="77777777" w:rsidR="00CB527B" w:rsidRDefault="00CB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B56E" w14:textId="77777777" w:rsidR="004454E3" w:rsidRDefault="004454E3" w:rsidP="00970A06">
      <w:r>
        <w:separator/>
      </w:r>
    </w:p>
  </w:footnote>
  <w:footnote w:type="continuationSeparator" w:id="0">
    <w:p w14:paraId="0051546B" w14:textId="77777777" w:rsidR="004454E3" w:rsidRDefault="004454E3" w:rsidP="00970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F0D0" w14:textId="49678190" w:rsidR="00A16BED" w:rsidRDefault="00A16BED" w:rsidP="00A16BED">
    <w:pPr>
      <w:pStyle w:val="Nagwek"/>
      <w:jc w:val="center"/>
    </w:pPr>
    <w:r w:rsidRPr="00B67ADD">
      <w:rPr>
        <w:noProof/>
        <w:lang w:eastAsia="pl-PL"/>
      </w:rPr>
      <w:drawing>
        <wp:inline distT="0" distB="0" distL="0" distR="0" wp14:anchorId="49B0883A" wp14:editId="3808EC8C">
          <wp:extent cx="5248910" cy="99758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91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8BEE6E" w14:textId="77777777" w:rsidR="00A16BED" w:rsidRDefault="00A16B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58E"/>
    <w:multiLevelType w:val="hybridMultilevel"/>
    <w:tmpl w:val="4C745F98"/>
    <w:lvl w:ilvl="0" w:tplc="9ECC5E7A">
      <w:start w:val="1"/>
      <w:numFmt w:val="decimal"/>
      <w:lvlText w:val="%1)"/>
      <w:lvlJc w:val="left"/>
      <w:pPr>
        <w:ind w:left="79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1" w:tplc="07B861C2">
      <w:numFmt w:val="bullet"/>
      <w:lvlText w:val="•"/>
      <w:lvlJc w:val="left"/>
      <w:pPr>
        <w:ind w:left="1690" w:hanging="358"/>
      </w:pPr>
      <w:rPr>
        <w:lang w:val="pl-PL" w:eastAsia="en-US" w:bidi="ar-SA"/>
      </w:rPr>
    </w:lvl>
    <w:lvl w:ilvl="2" w:tplc="ADFACA86">
      <w:numFmt w:val="bullet"/>
      <w:lvlText w:val="•"/>
      <w:lvlJc w:val="left"/>
      <w:pPr>
        <w:ind w:left="2581" w:hanging="358"/>
      </w:pPr>
      <w:rPr>
        <w:lang w:val="pl-PL" w:eastAsia="en-US" w:bidi="ar-SA"/>
      </w:rPr>
    </w:lvl>
    <w:lvl w:ilvl="3" w:tplc="1242E672">
      <w:numFmt w:val="bullet"/>
      <w:lvlText w:val="•"/>
      <w:lvlJc w:val="left"/>
      <w:pPr>
        <w:ind w:left="3471" w:hanging="358"/>
      </w:pPr>
      <w:rPr>
        <w:lang w:val="pl-PL" w:eastAsia="en-US" w:bidi="ar-SA"/>
      </w:rPr>
    </w:lvl>
    <w:lvl w:ilvl="4" w:tplc="3C9C7A0C">
      <w:numFmt w:val="bullet"/>
      <w:lvlText w:val="•"/>
      <w:lvlJc w:val="left"/>
      <w:pPr>
        <w:ind w:left="4362" w:hanging="358"/>
      </w:pPr>
      <w:rPr>
        <w:lang w:val="pl-PL" w:eastAsia="en-US" w:bidi="ar-SA"/>
      </w:rPr>
    </w:lvl>
    <w:lvl w:ilvl="5" w:tplc="C2E6922A">
      <w:numFmt w:val="bullet"/>
      <w:lvlText w:val="•"/>
      <w:lvlJc w:val="left"/>
      <w:pPr>
        <w:ind w:left="5253" w:hanging="358"/>
      </w:pPr>
      <w:rPr>
        <w:lang w:val="pl-PL" w:eastAsia="en-US" w:bidi="ar-SA"/>
      </w:rPr>
    </w:lvl>
    <w:lvl w:ilvl="6" w:tplc="E544256E">
      <w:numFmt w:val="bullet"/>
      <w:lvlText w:val="•"/>
      <w:lvlJc w:val="left"/>
      <w:pPr>
        <w:ind w:left="6143" w:hanging="358"/>
      </w:pPr>
      <w:rPr>
        <w:lang w:val="pl-PL" w:eastAsia="en-US" w:bidi="ar-SA"/>
      </w:rPr>
    </w:lvl>
    <w:lvl w:ilvl="7" w:tplc="737235F0">
      <w:numFmt w:val="bullet"/>
      <w:lvlText w:val="•"/>
      <w:lvlJc w:val="left"/>
      <w:pPr>
        <w:ind w:left="7034" w:hanging="358"/>
      </w:pPr>
      <w:rPr>
        <w:lang w:val="pl-PL" w:eastAsia="en-US" w:bidi="ar-SA"/>
      </w:rPr>
    </w:lvl>
    <w:lvl w:ilvl="8" w:tplc="BEDA21D0">
      <w:numFmt w:val="bullet"/>
      <w:lvlText w:val="•"/>
      <w:lvlJc w:val="left"/>
      <w:pPr>
        <w:ind w:left="7925" w:hanging="358"/>
      </w:pPr>
      <w:rPr>
        <w:lang w:val="pl-PL" w:eastAsia="en-US" w:bidi="ar-SA"/>
      </w:rPr>
    </w:lvl>
  </w:abstractNum>
  <w:abstractNum w:abstractNumId="1" w15:restartNumberingAfterBreak="0">
    <w:nsid w:val="097A2CBF"/>
    <w:multiLevelType w:val="hybridMultilevel"/>
    <w:tmpl w:val="41A6D68E"/>
    <w:lvl w:ilvl="0" w:tplc="91A257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01BF5"/>
    <w:multiLevelType w:val="hybridMultilevel"/>
    <w:tmpl w:val="1248B4A4"/>
    <w:lvl w:ilvl="0" w:tplc="8DFCA2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E2685"/>
    <w:multiLevelType w:val="hybridMultilevel"/>
    <w:tmpl w:val="DF988C50"/>
    <w:lvl w:ilvl="0" w:tplc="4F861EC4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AAF8964A">
      <w:start w:val="1"/>
      <w:numFmt w:val="decimal"/>
      <w:lvlText w:val="%2)"/>
      <w:lvlJc w:val="left"/>
      <w:pPr>
        <w:ind w:left="81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1428A2EE">
      <w:numFmt w:val="bullet"/>
      <w:lvlText w:val="•"/>
      <w:lvlJc w:val="left"/>
      <w:pPr>
        <w:ind w:left="1807" w:hanging="286"/>
      </w:pPr>
      <w:rPr>
        <w:lang w:val="pl-PL" w:eastAsia="en-US" w:bidi="ar-SA"/>
      </w:rPr>
    </w:lvl>
    <w:lvl w:ilvl="3" w:tplc="0672C5A0">
      <w:numFmt w:val="bullet"/>
      <w:lvlText w:val="•"/>
      <w:lvlJc w:val="left"/>
      <w:pPr>
        <w:ind w:left="2794" w:hanging="286"/>
      </w:pPr>
      <w:rPr>
        <w:lang w:val="pl-PL" w:eastAsia="en-US" w:bidi="ar-SA"/>
      </w:rPr>
    </w:lvl>
    <w:lvl w:ilvl="4" w:tplc="12687D6A">
      <w:numFmt w:val="bullet"/>
      <w:lvlText w:val="•"/>
      <w:lvlJc w:val="left"/>
      <w:pPr>
        <w:ind w:left="3782" w:hanging="286"/>
      </w:pPr>
      <w:rPr>
        <w:lang w:val="pl-PL" w:eastAsia="en-US" w:bidi="ar-SA"/>
      </w:rPr>
    </w:lvl>
    <w:lvl w:ilvl="5" w:tplc="A7AAA54E">
      <w:numFmt w:val="bullet"/>
      <w:lvlText w:val="•"/>
      <w:lvlJc w:val="left"/>
      <w:pPr>
        <w:ind w:left="4769" w:hanging="286"/>
      </w:pPr>
      <w:rPr>
        <w:lang w:val="pl-PL" w:eastAsia="en-US" w:bidi="ar-SA"/>
      </w:rPr>
    </w:lvl>
    <w:lvl w:ilvl="6" w:tplc="2362BB00">
      <w:numFmt w:val="bullet"/>
      <w:lvlText w:val="•"/>
      <w:lvlJc w:val="left"/>
      <w:pPr>
        <w:ind w:left="5756" w:hanging="286"/>
      </w:pPr>
      <w:rPr>
        <w:lang w:val="pl-PL" w:eastAsia="en-US" w:bidi="ar-SA"/>
      </w:rPr>
    </w:lvl>
    <w:lvl w:ilvl="7" w:tplc="A41EC368">
      <w:numFmt w:val="bullet"/>
      <w:lvlText w:val="•"/>
      <w:lvlJc w:val="left"/>
      <w:pPr>
        <w:ind w:left="6744" w:hanging="286"/>
      </w:pPr>
      <w:rPr>
        <w:lang w:val="pl-PL" w:eastAsia="en-US" w:bidi="ar-SA"/>
      </w:rPr>
    </w:lvl>
    <w:lvl w:ilvl="8" w:tplc="1624A2CC">
      <w:numFmt w:val="bullet"/>
      <w:lvlText w:val="•"/>
      <w:lvlJc w:val="left"/>
      <w:pPr>
        <w:ind w:left="7731" w:hanging="286"/>
      </w:pPr>
      <w:rPr>
        <w:lang w:val="pl-PL" w:eastAsia="en-US" w:bidi="ar-SA"/>
      </w:rPr>
    </w:lvl>
  </w:abstractNum>
  <w:abstractNum w:abstractNumId="4" w15:restartNumberingAfterBreak="0">
    <w:nsid w:val="11191E60"/>
    <w:multiLevelType w:val="hybridMultilevel"/>
    <w:tmpl w:val="E3C48DC6"/>
    <w:lvl w:ilvl="0" w:tplc="788C3774">
      <w:start w:val="1"/>
      <w:numFmt w:val="decimal"/>
      <w:lvlText w:val="%1)"/>
      <w:lvlJc w:val="left"/>
      <w:pPr>
        <w:ind w:left="81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D22235E">
      <w:numFmt w:val="bullet"/>
      <w:lvlText w:val="•"/>
      <w:lvlJc w:val="left"/>
      <w:pPr>
        <w:ind w:left="1708" w:hanging="284"/>
      </w:pPr>
      <w:rPr>
        <w:lang w:val="pl-PL" w:eastAsia="en-US" w:bidi="ar-SA"/>
      </w:rPr>
    </w:lvl>
    <w:lvl w:ilvl="2" w:tplc="3CEA5396">
      <w:numFmt w:val="bullet"/>
      <w:lvlText w:val="•"/>
      <w:lvlJc w:val="left"/>
      <w:pPr>
        <w:ind w:left="2597" w:hanging="284"/>
      </w:pPr>
      <w:rPr>
        <w:lang w:val="pl-PL" w:eastAsia="en-US" w:bidi="ar-SA"/>
      </w:rPr>
    </w:lvl>
    <w:lvl w:ilvl="3" w:tplc="2B4AFC86">
      <w:numFmt w:val="bullet"/>
      <w:lvlText w:val="•"/>
      <w:lvlJc w:val="left"/>
      <w:pPr>
        <w:ind w:left="3485" w:hanging="284"/>
      </w:pPr>
      <w:rPr>
        <w:lang w:val="pl-PL" w:eastAsia="en-US" w:bidi="ar-SA"/>
      </w:rPr>
    </w:lvl>
    <w:lvl w:ilvl="4" w:tplc="68C27226">
      <w:numFmt w:val="bullet"/>
      <w:lvlText w:val="•"/>
      <w:lvlJc w:val="left"/>
      <w:pPr>
        <w:ind w:left="4374" w:hanging="284"/>
      </w:pPr>
      <w:rPr>
        <w:lang w:val="pl-PL" w:eastAsia="en-US" w:bidi="ar-SA"/>
      </w:rPr>
    </w:lvl>
    <w:lvl w:ilvl="5" w:tplc="ADA2A9DE">
      <w:numFmt w:val="bullet"/>
      <w:lvlText w:val="•"/>
      <w:lvlJc w:val="left"/>
      <w:pPr>
        <w:ind w:left="5263" w:hanging="284"/>
      </w:pPr>
      <w:rPr>
        <w:lang w:val="pl-PL" w:eastAsia="en-US" w:bidi="ar-SA"/>
      </w:rPr>
    </w:lvl>
    <w:lvl w:ilvl="6" w:tplc="27CC0C40">
      <w:numFmt w:val="bullet"/>
      <w:lvlText w:val="•"/>
      <w:lvlJc w:val="left"/>
      <w:pPr>
        <w:ind w:left="6151" w:hanging="284"/>
      </w:pPr>
      <w:rPr>
        <w:lang w:val="pl-PL" w:eastAsia="en-US" w:bidi="ar-SA"/>
      </w:rPr>
    </w:lvl>
    <w:lvl w:ilvl="7" w:tplc="6666ADB8">
      <w:numFmt w:val="bullet"/>
      <w:lvlText w:val="•"/>
      <w:lvlJc w:val="left"/>
      <w:pPr>
        <w:ind w:left="7040" w:hanging="284"/>
      </w:pPr>
      <w:rPr>
        <w:lang w:val="pl-PL" w:eastAsia="en-US" w:bidi="ar-SA"/>
      </w:rPr>
    </w:lvl>
    <w:lvl w:ilvl="8" w:tplc="1AFEED68">
      <w:numFmt w:val="bullet"/>
      <w:lvlText w:val="•"/>
      <w:lvlJc w:val="left"/>
      <w:pPr>
        <w:ind w:left="7929" w:hanging="284"/>
      </w:pPr>
      <w:rPr>
        <w:lang w:val="pl-PL" w:eastAsia="en-US" w:bidi="ar-SA"/>
      </w:rPr>
    </w:lvl>
  </w:abstractNum>
  <w:abstractNum w:abstractNumId="5" w15:restartNumberingAfterBreak="0">
    <w:nsid w:val="115948C6"/>
    <w:multiLevelType w:val="hybridMultilevel"/>
    <w:tmpl w:val="3E7EC93A"/>
    <w:lvl w:ilvl="0" w:tplc="3814C58A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1" w:tplc="C7FC8F0E">
      <w:numFmt w:val="bullet"/>
      <w:lvlText w:val="•"/>
      <w:lvlJc w:val="left"/>
      <w:pPr>
        <w:ind w:left="1438" w:hanging="284"/>
      </w:pPr>
      <w:rPr>
        <w:lang w:val="pl-PL" w:eastAsia="en-US" w:bidi="ar-SA"/>
      </w:rPr>
    </w:lvl>
    <w:lvl w:ilvl="2" w:tplc="B128FD4C">
      <w:numFmt w:val="bullet"/>
      <w:lvlText w:val="•"/>
      <w:lvlJc w:val="left"/>
      <w:pPr>
        <w:ind w:left="2357" w:hanging="284"/>
      </w:pPr>
      <w:rPr>
        <w:lang w:val="pl-PL" w:eastAsia="en-US" w:bidi="ar-SA"/>
      </w:rPr>
    </w:lvl>
    <w:lvl w:ilvl="3" w:tplc="0C4C118E">
      <w:numFmt w:val="bullet"/>
      <w:lvlText w:val="•"/>
      <w:lvlJc w:val="left"/>
      <w:pPr>
        <w:ind w:left="3275" w:hanging="284"/>
      </w:pPr>
      <w:rPr>
        <w:lang w:val="pl-PL" w:eastAsia="en-US" w:bidi="ar-SA"/>
      </w:rPr>
    </w:lvl>
    <w:lvl w:ilvl="4" w:tplc="BC94FD94">
      <w:numFmt w:val="bullet"/>
      <w:lvlText w:val="•"/>
      <w:lvlJc w:val="left"/>
      <w:pPr>
        <w:ind w:left="4194" w:hanging="284"/>
      </w:pPr>
      <w:rPr>
        <w:lang w:val="pl-PL" w:eastAsia="en-US" w:bidi="ar-SA"/>
      </w:rPr>
    </w:lvl>
    <w:lvl w:ilvl="5" w:tplc="A9B87E64">
      <w:numFmt w:val="bullet"/>
      <w:lvlText w:val="•"/>
      <w:lvlJc w:val="left"/>
      <w:pPr>
        <w:ind w:left="5113" w:hanging="284"/>
      </w:pPr>
      <w:rPr>
        <w:lang w:val="pl-PL" w:eastAsia="en-US" w:bidi="ar-SA"/>
      </w:rPr>
    </w:lvl>
    <w:lvl w:ilvl="6" w:tplc="432EB398">
      <w:numFmt w:val="bullet"/>
      <w:lvlText w:val="•"/>
      <w:lvlJc w:val="left"/>
      <w:pPr>
        <w:ind w:left="6031" w:hanging="284"/>
      </w:pPr>
      <w:rPr>
        <w:lang w:val="pl-PL" w:eastAsia="en-US" w:bidi="ar-SA"/>
      </w:rPr>
    </w:lvl>
    <w:lvl w:ilvl="7" w:tplc="4C0A6E08">
      <w:numFmt w:val="bullet"/>
      <w:lvlText w:val="•"/>
      <w:lvlJc w:val="left"/>
      <w:pPr>
        <w:ind w:left="6950" w:hanging="284"/>
      </w:pPr>
      <w:rPr>
        <w:lang w:val="pl-PL" w:eastAsia="en-US" w:bidi="ar-SA"/>
      </w:rPr>
    </w:lvl>
    <w:lvl w:ilvl="8" w:tplc="BC28CA74">
      <w:numFmt w:val="bullet"/>
      <w:lvlText w:val="•"/>
      <w:lvlJc w:val="left"/>
      <w:pPr>
        <w:ind w:left="7869" w:hanging="284"/>
      </w:pPr>
      <w:rPr>
        <w:lang w:val="pl-PL" w:eastAsia="en-US" w:bidi="ar-SA"/>
      </w:rPr>
    </w:lvl>
  </w:abstractNum>
  <w:abstractNum w:abstractNumId="6" w15:restartNumberingAfterBreak="0">
    <w:nsid w:val="123369F9"/>
    <w:multiLevelType w:val="hybridMultilevel"/>
    <w:tmpl w:val="C0981682"/>
    <w:lvl w:ilvl="0" w:tplc="BEAEBD02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 w15:restartNumberingAfterBreak="0">
    <w:nsid w:val="14DE4CA9"/>
    <w:multiLevelType w:val="multilevel"/>
    <w:tmpl w:val="9C1ED8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8" w15:restartNumberingAfterBreak="0">
    <w:nsid w:val="16915B91"/>
    <w:multiLevelType w:val="hybridMultilevel"/>
    <w:tmpl w:val="09B81532"/>
    <w:lvl w:ilvl="0" w:tplc="A4D61CFE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86525B16">
      <w:start w:val="1"/>
      <w:numFmt w:val="lowerLetter"/>
      <w:lvlText w:val="%2)"/>
      <w:lvlJc w:val="left"/>
      <w:pPr>
        <w:ind w:left="810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2" w:tplc="F15E646C">
      <w:numFmt w:val="bullet"/>
      <w:lvlText w:val="•"/>
      <w:lvlJc w:val="left"/>
      <w:pPr>
        <w:ind w:left="1807" w:hanging="284"/>
      </w:pPr>
      <w:rPr>
        <w:lang w:val="pl-PL" w:eastAsia="en-US" w:bidi="ar-SA"/>
      </w:rPr>
    </w:lvl>
    <w:lvl w:ilvl="3" w:tplc="FFAAAB1E">
      <w:numFmt w:val="bullet"/>
      <w:lvlText w:val="•"/>
      <w:lvlJc w:val="left"/>
      <w:pPr>
        <w:ind w:left="2794" w:hanging="284"/>
      </w:pPr>
      <w:rPr>
        <w:lang w:val="pl-PL" w:eastAsia="en-US" w:bidi="ar-SA"/>
      </w:rPr>
    </w:lvl>
    <w:lvl w:ilvl="4" w:tplc="0B0C48E2">
      <w:numFmt w:val="bullet"/>
      <w:lvlText w:val="•"/>
      <w:lvlJc w:val="left"/>
      <w:pPr>
        <w:ind w:left="3782" w:hanging="284"/>
      </w:pPr>
      <w:rPr>
        <w:lang w:val="pl-PL" w:eastAsia="en-US" w:bidi="ar-SA"/>
      </w:rPr>
    </w:lvl>
    <w:lvl w:ilvl="5" w:tplc="6D8ACFFE">
      <w:numFmt w:val="bullet"/>
      <w:lvlText w:val="•"/>
      <w:lvlJc w:val="left"/>
      <w:pPr>
        <w:ind w:left="4769" w:hanging="284"/>
      </w:pPr>
      <w:rPr>
        <w:lang w:val="pl-PL" w:eastAsia="en-US" w:bidi="ar-SA"/>
      </w:rPr>
    </w:lvl>
    <w:lvl w:ilvl="6" w:tplc="B9DE01BC">
      <w:numFmt w:val="bullet"/>
      <w:lvlText w:val="•"/>
      <w:lvlJc w:val="left"/>
      <w:pPr>
        <w:ind w:left="5756" w:hanging="284"/>
      </w:pPr>
      <w:rPr>
        <w:lang w:val="pl-PL" w:eastAsia="en-US" w:bidi="ar-SA"/>
      </w:rPr>
    </w:lvl>
    <w:lvl w:ilvl="7" w:tplc="CCFEA298">
      <w:numFmt w:val="bullet"/>
      <w:lvlText w:val="•"/>
      <w:lvlJc w:val="left"/>
      <w:pPr>
        <w:ind w:left="6744" w:hanging="284"/>
      </w:pPr>
      <w:rPr>
        <w:lang w:val="pl-PL" w:eastAsia="en-US" w:bidi="ar-SA"/>
      </w:rPr>
    </w:lvl>
    <w:lvl w:ilvl="8" w:tplc="32543448">
      <w:numFmt w:val="bullet"/>
      <w:lvlText w:val="•"/>
      <w:lvlJc w:val="left"/>
      <w:pPr>
        <w:ind w:left="7731" w:hanging="284"/>
      </w:pPr>
      <w:rPr>
        <w:lang w:val="pl-PL" w:eastAsia="en-US" w:bidi="ar-SA"/>
      </w:rPr>
    </w:lvl>
  </w:abstractNum>
  <w:abstractNum w:abstractNumId="9" w15:restartNumberingAfterBreak="0">
    <w:nsid w:val="17C46DBE"/>
    <w:multiLevelType w:val="hybridMultilevel"/>
    <w:tmpl w:val="B3FEA000"/>
    <w:lvl w:ilvl="0" w:tplc="B0DA19C8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8C4CE4AC">
      <w:start w:val="1"/>
      <w:numFmt w:val="lowerLetter"/>
      <w:lvlText w:val="%2)"/>
      <w:lvlJc w:val="left"/>
      <w:pPr>
        <w:ind w:left="810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2" w:tplc="26E8E3F6">
      <w:numFmt w:val="bullet"/>
      <w:lvlText w:val="•"/>
      <w:lvlJc w:val="left"/>
      <w:pPr>
        <w:ind w:left="1807" w:hanging="284"/>
      </w:pPr>
      <w:rPr>
        <w:lang w:val="pl-PL" w:eastAsia="en-US" w:bidi="ar-SA"/>
      </w:rPr>
    </w:lvl>
    <w:lvl w:ilvl="3" w:tplc="DE8660AA">
      <w:numFmt w:val="bullet"/>
      <w:lvlText w:val="•"/>
      <w:lvlJc w:val="left"/>
      <w:pPr>
        <w:ind w:left="2794" w:hanging="284"/>
      </w:pPr>
      <w:rPr>
        <w:lang w:val="pl-PL" w:eastAsia="en-US" w:bidi="ar-SA"/>
      </w:rPr>
    </w:lvl>
    <w:lvl w:ilvl="4" w:tplc="EED2974E">
      <w:numFmt w:val="bullet"/>
      <w:lvlText w:val="•"/>
      <w:lvlJc w:val="left"/>
      <w:pPr>
        <w:ind w:left="3782" w:hanging="284"/>
      </w:pPr>
      <w:rPr>
        <w:lang w:val="pl-PL" w:eastAsia="en-US" w:bidi="ar-SA"/>
      </w:rPr>
    </w:lvl>
    <w:lvl w:ilvl="5" w:tplc="125A5036">
      <w:numFmt w:val="bullet"/>
      <w:lvlText w:val="•"/>
      <w:lvlJc w:val="left"/>
      <w:pPr>
        <w:ind w:left="4769" w:hanging="284"/>
      </w:pPr>
      <w:rPr>
        <w:lang w:val="pl-PL" w:eastAsia="en-US" w:bidi="ar-SA"/>
      </w:rPr>
    </w:lvl>
    <w:lvl w:ilvl="6" w:tplc="ADB22296">
      <w:numFmt w:val="bullet"/>
      <w:lvlText w:val="•"/>
      <w:lvlJc w:val="left"/>
      <w:pPr>
        <w:ind w:left="5756" w:hanging="284"/>
      </w:pPr>
      <w:rPr>
        <w:lang w:val="pl-PL" w:eastAsia="en-US" w:bidi="ar-SA"/>
      </w:rPr>
    </w:lvl>
    <w:lvl w:ilvl="7" w:tplc="5A0E1E08">
      <w:numFmt w:val="bullet"/>
      <w:lvlText w:val="•"/>
      <w:lvlJc w:val="left"/>
      <w:pPr>
        <w:ind w:left="6744" w:hanging="284"/>
      </w:pPr>
      <w:rPr>
        <w:lang w:val="pl-PL" w:eastAsia="en-US" w:bidi="ar-SA"/>
      </w:rPr>
    </w:lvl>
    <w:lvl w:ilvl="8" w:tplc="6B0E665A">
      <w:numFmt w:val="bullet"/>
      <w:lvlText w:val="•"/>
      <w:lvlJc w:val="left"/>
      <w:pPr>
        <w:ind w:left="7731" w:hanging="284"/>
      </w:pPr>
      <w:rPr>
        <w:lang w:val="pl-PL" w:eastAsia="en-US" w:bidi="ar-SA"/>
      </w:rPr>
    </w:lvl>
  </w:abstractNum>
  <w:abstractNum w:abstractNumId="10" w15:restartNumberingAfterBreak="0">
    <w:nsid w:val="1B3F69D4"/>
    <w:multiLevelType w:val="hybridMultilevel"/>
    <w:tmpl w:val="94C61918"/>
    <w:lvl w:ilvl="0" w:tplc="14A8BE8C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719A7C4E">
      <w:start w:val="1"/>
      <w:numFmt w:val="lowerLetter"/>
      <w:lvlText w:val="%2)"/>
      <w:lvlJc w:val="left"/>
      <w:pPr>
        <w:ind w:left="77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u w:val="single" w:color="000000"/>
        <w:lang w:val="pl-PL" w:eastAsia="en-US" w:bidi="ar-SA"/>
      </w:rPr>
    </w:lvl>
    <w:lvl w:ilvl="2" w:tplc="45322396">
      <w:numFmt w:val="bullet"/>
      <w:lvlText w:val="•"/>
      <w:lvlJc w:val="left"/>
      <w:pPr>
        <w:ind w:left="1771" w:hanging="245"/>
      </w:pPr>
      <w:rPr>
        <w:lang w:val="pl-PL" w:eastAsia="en-US" w:bidi="ar-SA"/>
      </w:rPr>
    </w:lvl>
    <w:lvl w:ilvl="3" w:tplc="8618EEC0">
      <w:numFmt w:val="bullet"/>
      <w:lvlText w:val="•"/>
      <w:lvlJc w:val="left"/>
      <w:pPr>
        <w:ind w:left="2763" w:hanging="245"/>
      </w:pPr>
      <w:rPr>
        <w:lang w:val="pl-PL" w:eastAsia="en-US" w:bidi="ar-SA"/>
      </w:rPr>
    </w:lvl>
    <w:lvl w:ilvl="4" w:tplc="02C8086E">
      <w:numFmt w:val="bullet"/>
      <w:lvlText w:val="•"/>
      <w:lvlJc w:val="left"/>
      <w:pPr>
        <w:ind w:left="3755" w:hanging="245"/>
      </w:pPr>
      <w:rPr>
        <w:lang w:val="pl-PL" w:eastAsia="en-US" w:bidi="ar-SA"/>
      </w:rPr>
    </w:lvl>
    <w:lvl w:ilvl="5" w:tplc="DA36CB42">
      <w:numFmt w:val="bullet"/>
      <w:lvlText w:val="•"/>
      <w:lvlJc w:val="left"/>
      <w:pPr>
        <w:ind w:left="4747" w:hanging="245"/>
      </w:pPr>
      <w:rPr>
        <w:lang w:val="pl-PL" w:eastAsia="en-US" w:bidi="ar-SA"/>
      </w:rPr>
    </w:lvl>
    <w:lvl w:ilvl="6" w:tplc="473C1B3A">
      <w:numFmt w:val="bullet"/>
      <w:lvlText w:val="•"/>
      <w:lvlJc w:val="left"/>
      <w:pPr>
        <w:ind w:left="5739" w:hanging="245"/>
      </w:pPr>
      <w:rPr>
        <w:lang w:val="pl-PL" w:eastAsia="en-US" w:bidi="ar-SA"/>
      </w:rPr>
    </w:lvl>
    <w:lvl w:ilvl="7" w:tplc="FE66440A">
      <w:numFmt w:val="bullet"/>
      <w:lvlText w:val="•"/>
      <w:lvlJc w:val="left"/>
      <w:pPr>
        <w:ind w:left="6730" w:hanging="245"/>
      </w:pPr>
      <w:rPr>
        <w:lang w:val="pl-PL" w:eastAsia="en-US" w:bidi="ar-SA"/>
      </w:rPr>
    </w:lvl>
    <w:lvl w:ilvl="8" w:tplc="C464DDFC">
      <w:numFmt w:val="bullet"/>
      <w:lvlText w:val="•"/>
      <w:lvlJc w:val="left"/>
      <w:pPr>
        <w:ind w:left="7722" w:hanging="245"/>
      </w:pPr>
      <w:rPr>
        <w:lang w:val="pl-PL" w:eastAsia="en-US" w:bidi="ar-SA"/>
      </w:rPr>
    </w:lvl>
  </w:abstractNum>
  <w:abstractNum w:abstractNumId="11" w15:restartNumberingAfterBreak="0">
    <w:nsid w:val="1E2944A7"/>
    <w:multiLevelType w:val="hybridMultilevel"/>
    <w:tmpl w:val="D728C8DA"/>
    <w:lvl w:ilvl="0" w:tplc="C9D21C5C">
      <w:start w:val="1"/>
      <w:numFmt w:val="decimal"/>
      <w:lvlText w:val="%1)"/>
      <w:lvlJc w:val="left"/>
      <w:pPr>
        <w:ind w:left="810" w:hanging="344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l-PL" w:eastAsia="en-US" w:bidi="ar-SA"/>
      </w:rPr>
    </w:lvl>
    <w:lvl w:ilvl="1" w:tplc="525AD458">
      <w:numFmt w:val="bullet"/>
      <w:lvlText w:val="•"/>
      <w:lvlJc w:val="left"/>
      <w:pPr>
        <w:ind w:left="1708" w:hanging="344"/>
      </w:pPr>
      <w:rPr>
        <w:lang w:val="pl-PL" w:eastAsia="en-US" w:bidi="ar-SA"/>
      </w:rPr>
    </w:lvl>
    <w:lvl w:ilvl="2" w:tplc="D90C366C">
      <w:numFmt w:val="bullet"/>
      <w:lvlText w:val="•"/>
      <w:lvlJc w:val="left"/>
      <w:pPr>
        <w:ind w:left="2597" w:hanging="344"/>
      </w:pPr>
      <w:rPr>
        <w:lang w:val="pl-PL" w:eastAsia="en-US" w:bidi="ar-SA"/>
      </w:rPr>
    </w:lvl>
    <w:lvl w:ilvl="3" w:tplc="26DE7FA2">
      <w:numFmt w:val="bullet"/>
      <w:lvlText w:val="•"/>
      <w:lvlJc w:val="left"/>
      <w:pPr>
        <w:ind w:left="3485" w:hanging="344"/>
      </w:pPr>
      <w:rPr>
        <w:lang w:val="pl-PL" w:eastAsia="en-US" w:bidi="ar-SA"/>
      </w:rPr>
    </w:lvl>
    <w:lvl w:ilvl="4" w:tplc="F09C5158">
      <w:numFmt w:val="bullet"/>
      <w:lvlText w:val="•"/>
      <w:lvlJc w:val="left"/>
      <w:pPr>
        <w:ind w:left="4374" w:hanging="344"/>
      </w:pPr>
      <w:rPr>
        <w:lang w:val="pl-PL" w:eastAsia="en-US" w:bidi="ar-SA"/>
      </w:rPr>
    </w:lvl>
    <w:lvl w:ilvl="5" w:tplc="FECA3682">
      <w:numFmt w:val="bullet"/>
      <w:lvlText w:val="•"/>
      <w:lvlJc w:val="left"/>
      <w:pPr>
        <w:ind w:left="5263" w:hanging="344"/>
      </w:pPr>
      <w:rPr>
        <w:lang w:val="pl-PL" w:eastAsia="en-US" w:bidi="ar-SA"/>
      </w:rPr>
    </w:lvl>
    <w:lvl w:ilvl="6" w:tplc="6726A10E">
      <w:numFmt w:val="bullet"/>
      <w:lvlText w:val="•"/>
      <w:lvlJc w:val="left"/>
      <w:pPr>
        <w:ind w:left="6151" w:hanging="344"/>
      </w:pPr>
      <w:rPr>
        <w:lang w:val="pl-PL" w:eastAsia="en-US" w:bidi="ar-SA"/>
      </w:rPr>
    </w:lvl>
    <w:lvl w:ilvl="7" w:tplc="0930BE86">
      <w:numFmt w:val="bullet"/>
      <w:lvlText w:val="•"/>
      <w:lvlJc w:val="left"/>
      <w:pPr>
        <w:ind w:left="7040" w:hanging="344"/>
      </w:pPr>
      <w:rPr>
        <w:lang w:val="pl-PL" w:eastAsia="en-US" w:bidi="ar-SA"/>
      </w:rPr>
    </w:lvl>
    <w:lvl w:ilvl="8" w:tplc="94D05C9C">
      <w:numFmt w:val="bullet"/>
      <w:lvlText w:val="•"/>
      <w:lvlJc w:val="left"/>
      <w:pPr>
        <w:ind w:left="7929" w:hanging="344"/>
      </w:pPr>
      <w:rPr>
        <w:lang w:val="pl-PL" w:eastAsia="en-US" w:bidi="ar-SA"/>
      </w:rPr>
    </w:lvl>
  </w:abstractNum>
  <w:abstractNum w:abstractNumId="12" w15:restartNumberingAfterBreak="0">
    <w:nsid w:val="233C74BE"/>
    <w:multiLevelType w:val="hybridMultilevel"/>
    <w:tmpl w:val="FEE2C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15B4D"/>
    <w:multiLevelType w:val="hybridMultilevel"/>
    <w:tmpl w:val="19567100"/>
    <w:lvl w:ilvl="0" w:tplc="A73C3C66">
      <w:start w:val="1"/>
      <w:numFmt w:val="bullet"/>
      <w:lvlText w:val="-"/>
      <w:lvlJc w:val="left"/>
      <w:pPr>
        <w:ind w:left="1571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9B71F60"/>
    <w:multiLevelType w:val="multilevel"/>
    <w:tmpl w:val="ADBCA0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C894581"/>
    <w:multiLevelType w:val="hybridMultilevel"/>
    <w:tmpl w:val="54C0AF48"/>
    <w:lvl w:ilvl="0" w:tplc="EE54B3CA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b w:val="0"/>
        <w:bCs/>
        <w:spacing w:val="-17"/>
        <w:w w:val="100"/>
        <w:sz w:val="24"/>
        <w:szCs w:val="24"/>
        <w:lang w:val="pl-PL" w:eastAsia="en-US" w:bidi="ar-SA"/>
      </w:rPr>
    </w:lvl>
    <w:lvl w:ilvl="1" w:tplc="B052D664">
      <w:start w:val="1"/>
      <w:numFmt w:val="lowerLetter"/>
      <w:lvlText w:val="%2)"/>
      <w:lvlJc w:val="left"/>
      <w:pPr>
        <w:ind w:left="810" w:hanging="284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614CFE3C">
      <w:numFmt w:val="bullet"/>
      <w:lvlText w:val="•"/>
      <w:lvlJc w:val="left"/>
      <w:pPr>
        <w:ind w:left="1807" w:hanging="284"/>
      </w:pPr>
      <w:rPr>
        <w:lang w:val="pl-PL" w:eastAsia="en-US" w:bidi="ar-SA"/>
      </w:rPr>
    </w:lvl>
    <w:lvl w:ilvl="3" w:tplc="E4E8396C">
      <w:numFmt w:val="bullet"/>
      <w:lvlText w:val="•"/>
      <w:lvlJc w:val="left"/>
      <w:pPr>
        <w:ind w:left="2794" w:hanging="284"/>
      </w:pPr>
      <w:rPr>
        <w:lang w:val="pl-PL" w:eastAsia="en-US" w:bidi="ar-SA"/>
      </w:rPr>
    </w:lvl>
    <w:lvl w:ilvl="4" w:tplc="5D480270">
      <w:numFmt w:val="bullet"/>
      <w:lvlText w:val="•"/>
      <w:lvlJc w:val="left"/>
      <w:pPr>
        <w:ind w:left="3782" w:hanging="284"/>
      </w:pPr>
      <w:rPr>
        <w:lang w:val="pl-PL" w:eastAsia="en-US" w:bidi="ar-SA"/>
      </w:rPr>
    </w:lvl>
    <w:lvl w:ilvl="5" w:tplc="CDB40522">
      <w:numFmt w:val="bullet"/>
      <w:lvlText w:val="•"/>
      <w:lvlJc w:val="left"/>
      <w:pPr>
        <w:ind w:left="4769" w:hanging="284"/>
      </w:pPr>
      <w:rPr>
        <w:lang w:val="pl-PL" w:eastAsia="en-US" w:bidi="ar-SA"/>
      </w:rPr>
    </w:lvl>
    <w:lvl w:ilvl="6" w:tplc="5C022D94">
      <w:numFmt w:val="bullet"/>
      <w:lvlText w:val="•"/>
      <w:lvlJc w:val="left"/>
      <w:pPr>
        <w:ind w:left="5756" w:hanging="284"/>
      </w:pPr>
      <w:rPr>
        <w:lang w:val="pl-PL" w:eastAsia="en-US" w:bidi="ar-SA"/>
      </w:rPr>
    </w:lvl>
    <w:lvl w:ilvl="7" w:tplc="DA8496F4">
      <w:numFmt w:val="bullet"/>
      <w:lvlText w:val="•"/>
      <w:lvlJc w:val="left"/>
      <w:pPr>
        <w:ind w:left="6744" w:hanging="284"/>
      </w:pPr>
      <w:rPr>
        <w:lang w:val="pl-PL" w:eastAsia="en-US" w:bidi="ar-SA"/>
      </w:rPr>
    </w:lvl>
    <w:lvl w:ilvl="8" w:tplc="8976121E">
      <w:numFmt w:val="bullet"/>
      <w:lvlText w:val="•"/>
      <w:lvlJc w:val="left"/>
      <w:pPr>
        <w:ind w:left="7731" w:hanging="284"/>
      </w:pPr>
      <w:rPr>
        <w:lang w:val="pl-PL" w:eastAsia="en-US" w:bidi="ar-SA"/>
      </w:rPr>
    </w:lvl>
  </w:abstractNum>
  <w:abstractNum w:abstractNumId="16" w15:restartNumberingAfterBreak="0">
    <w:nsid w:val="2FA87C65"/>
    <w:multiLevelType w:val="multilevel"/>
    <w:tmpl w:val="0B341F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7" w15:restartNumberingAfterBreak="0">
    <w:nsid w:val="2FDF48DF"/>
    <w:multiLevelType w:val="multilevel"/>
    <w:tmpl w:val="76449A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8001120"/>
    <w:multiLevelType w:val="hybridMultilevel"/>
    <w:tmpl w:val="79CCFE7A"/>
    <w:lvl w:ilvl="0" w:tplc="2F74ED9C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b w:val="0"/>
        <w:bCs/>
        <w:spacing w:val="-17"/>
        <w:w w:val="99"/>
        <w:sz w:val="24"/>
        <w:szCs w:val="24"/>
        <w:lang w:val="pl-PL" w:eastAsia="en-US" w:bidi="ar-SA"/>
      </w:rPr>
    </w:lvl>
    <w:lvl w:ilvl="1" w:tplc="48D0E0B0">
      <w:numFmt w:val="bullet"/>
      <w:lvlText w:val="•"/>
      <w:lvlJc w:val="left"/>
      <w:pPr>
        <w:ind w:left="1438" w:hanging="284"/>
      </w:pPr>
      <w:rPr>
        <w:lang w:val="pl-PL" w:eastAsia="en-US" w:bidi="ar-SA"/>
      </w:rPr>
    </w:lvl>
    <w:lvl w:ilvl="2" w:tplc="66CC2032">
      <w:numFmt w:val="bullet"/>
      <w:lvlText w:val="•"/>
      <w:lvlJc w:val="left"/>
      <w:pPr>
        <w:ind w:left="2357" w:hanging="284"/>
      </w:pPr>
      <w:rPr>
        <w:lang w:val="pl-PL" w:eastAsia="en-US" w:bidi="ar-SA"/>
      </w:rPr>
    </w:lvl>
    <w:lvl w:ilvl="3" w:tplc="A3848D9C">
      <w:numFmt w:val="bullet"/>
      <w:lvlText w:val="•"/>
      <w:lvlJc w:val="left"/>
      <w:pPr>
        <w:ind w:left="3275" w:hanging="284"/>
      </w:pPr>
      <w:rPr>
        <w:lang w:val="pl-PL" w:eastAsia="en-US" w:bidi="ar-SA"/>
      </w:rPr>
    </w:lvl>
    <w:lvl w:ilvl="4" w:tplc="2F9CD3F6">
      <w:numFmt w:val="bullet"/>
      <w:lvlText w:val="•"/>
      <w:lvlJc w:val="left"/>
      <w:pPr>
        <w:ind w:left="4194" w:hanging="284"/>
      </w:pPr>
      <w:rPr>
        <w:lang w:val="pl-PL" w:eastAsia="en-US" w:bidi="ar-SA"/>
      </w:rPr>
    </w:lvl>
    <w:lvl w:ilvl="5" w:tplc="410AAFA0">
      <w:numFmt w:val="bullet"/>
      <w:lvlText w:val="•"/>
      <w:lvlJc w:val="left"/>
      <w:pPr>
        <w:ind w:left="5113" w:hanging="284"/>
      </w:pPr>
      <w:rPr>
        <w:lang w:val="pl-PL" w:eastAsia="en-US" w:bidi="ar-SA"/>
      </w:rPr>
    </w:lvl>
    <w:lvl w:ilvl="6" w:tplc="06A67ED8">
      <w:numFmt w:val="bullet"/>
      <w:lvlText w:val="•"/>
      <w:lvlJc w:val="left"/>
      <w:pPr>
        <w:ind w:left="6031" w:hanging="284"/>
      </w:pPr>
      <w:rPr>
        <w:lang w:val="pl-PL" w:eastAsia="en-US" w:bidi="ar-SA"/>
      </w:rPr>
    </w:lvl>
    <w:lvl w:ilvl="7" w:tplc="C0E0F04C">
      <w:numFmt w:val="bullet"/>
      <w:lvlText w:val="•"/>
      <w:lvlJc w:val="left"/>
      <w:pPr>
        <w:ind w:left="6950" w:hanging="284"/>
      </w:pPr>
      <w:rPr>
        <w:lang w:val="pl-PL" w:eastAsia="en-US" w:bidi="ar-SA"/>
      </w:rPr>
    </w:lvl>
    <w:lvl w:ilvl="8" w:tplc="4176D77C">
      <w:numFmt w:val="bullet"/>
      <w:lvlText w:val="•"/>
      <w:lvlJc w:val="left"/>
      <w:pPr>
        <w:ind w:left="7869" w:hanging="284"/>
      </w:pPr>
      <w:rPr>
        <w:lang w:val="pl-PL" w:eastAsia="en-US" w:bidi="ar-SA"/>
      </w:rPr>
    </w:lvl>
  </w:abstractNum>
  <w:abstractNum w:abstractNumId="19" w15:restartNumberingAfterBreak="0">
    <w:nsid w:val="3AEF317E"/>
    <w:multiLevelType w:val="hybridMultilevel"/>
    <w:tmpl w:val="608C7928"/>
    <w:lvl w:ilvl="0" w:tplc="8078FB9A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64BAC47E">
      <w:start w:val="1"/>
      <w:numFmt w:val="lowerLetter"/>
      <w:lvlText w:val="%2)"/>
      <w:lvlJc w:val="left"/>
      <w:pPr>
        <w:ind w:left="812" w:hanging="286"/>
      </w:pPr>
      <w:rPr>
        <w:rFonts w:ascii="Times New Roman" w:eastAsia="Times New Roman" w:hAnsi="Times New Roman" w:cs="Times New Roman" w:hint="default"/>
        <w:b w:val="0"/>
        <w:bCs/>
        <w:spacing w:val="-20"/>
        <w:w w:val="99"/>
        <w:sz w:val="24"/>
        <w:szCs w:val="24"/>
        <w:lang w:val="pl-PL" w:eastAsia="en-US" w:bidi="ar-SA"/>
      </w:rPr>
    </w:lvl>
    <w:lvl w:ilvl="2" w:tplc="F1F84C52">
      <w:numFmt w:val="bullet"/>
      <w:lvlText w:val="•"/>
      <w:lvlJc w:val="left"/>
      <w:pPr>
        <w:ind w:left="1807" w:hanging="286"/>
      </w:pPr>
      <w:rPr>
        <w:lang w:val="pl-PL" w:eastAsia="en-US" w:bidi="ar-SA"/>
      </w:rPr>
    </w:lvl>
    <w:lvl w:ilvl="3" w:tplc="6128D81E">
      <w:numFmt w:val="bullet"/>
      <w:lvlText w:val="•"/>
      <w:lvlJc w:val="left"/>
      <w:pPr>
        <w:ind w:left="2794" w:hanging="286"/>
      </w:pPr>
      <w:rPr>
        <w:lang w:val="pl-PL" w:eastAsia="en-US" w:bidi="ar-SA"/>
      </w:rPr>
    </w:lvl>
    <w:lvl w:ilvl="4" w:tplc="83E8EB9C">
      <w:numFmt w:val="bullet"/>
      <w:lvlText w:val="•"/>
      <w:lvlJc w:val="left"/>
      <w:pPr>
        <w:ind w:left="3782" w:hanging="286"/>
      </w:pPr>
      <w:rPr>
        <w:lang w:val="pl-PL" w:eastAsia="en-US" w:bidi="ar-SA"/>
      </w:rPr>
    </w:lvl>
    <w:lvl w:ilvl="5" w:tplc="8494883A">
      <w:numFmt w:val="bullet"/>
      <w:lvlText w:val="•"/>
      <w:lvlJc w:val="left"/>
      <w:pPr>
        <w:ind w:left="4769" w:hanging="286"/>
      </w:pPr>
      <w:rPr>
        <w:lang w:val="pl-PL" w:eastAsia="en-US" w:bidi="ar-SA"/>
      </w:rPr>
    </w:lvl>
    <w:lvl w:ilvl="6" w:tplc="BCFCCA7A">
      <w:numFmt w:val="bullet"/>
      <w:lvlText w:val="•"/>
      <w:lvlJc w:val="left"/>
      <w:pPr>
        <w:ind w:left="5756" w:hanging="286"/>
      </w:pPr>
      <w:rPr>
        <w:lang w:val="pl-PL" w:eastAsia="en-US" w:bidi="ar-SA"/>
      </w:rPr>
    </w:lvl>
    <w:lvl w:ilvl="7" w:tplc="3962C03A">
      <w:numFmt w:val="bullet"/>
      <w:lvlText w:val="•"/>
      <w:lvlJc w:val="left"/>
      <w:pPr>
        <w:ind w:left="6744" w:hanging="286"/>
      </w:pPr>
      <w:rPr>
        <w:lang w:val="pl-PL" w:eastAsia="en-US" w:bidi="ar-SA"/>
      </w:rPr>
    </w:lvl>
    <w:lvl w:ilvl="8" w:tplc="2C46E266">
      <w:numFmt w:val="bullet"/>
      <w:lvlText w:val="•"/>
      <w:lvlJc w:val="left"/>
      <w:pPr>
        <w:ind w:left="7731" w:hanging="286"/>
      </w:pPr>
      <w:rPr>
        <w:lang w:val="pl-PL" w:eastAsia="en-US" w:bidi="ar-SA"/>
      </w:rPr>
    </w:lvl>
  </w:abstractNum>
  <w:abstractNum w:abstractNumId="20" w15:restartNumberingAfterBreak="0">
    <w:nsid w:val="3D812F3A"/>
    <w:multiLevelType w:val="hybridMultilevel"/>
    <w:tmpl w:val="54C0AF48"/>
    <w:lvl w:ilvl="0" w:tplc="EE54B3CA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b w:val="0"/>
        <w:bCs/>
        <w:spacing w:val="-17"/>
        <w:w w:val="100"/>
        <w:sz w:val="24"/>
        <w:szCs w:val="24"/>
        <w:lang w:val="pl-PL" w:eastAsia="en-US" w:bidi="ar-SA"/>
      </w:rPr>
    </w:lvl>
    <w:lvl w:ilvl="1" w:tplc="B052D664">
      <w:start w:val="1"/>
      <w:numFmt w:val="lowerLetter"/>
      <w:lvlText w:val="%2)"/>
      <w:lvlJc w:val="left"/>
      <w:pPr>
        <w:ind w:left="810" w:hanging="284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614CFE3C">
      <w:numFmt w:val="bullet"/>
      <w:lvlText w:val="•"/>
      <w:lvlJc w:val="left"/>
      <w:pPr>
        <w:ind w:left="1807" w:hanging="284"/>
      </w:pPr>
      <w:rPr>
        <w:lang w:val="pl-PL" w:eastAsia="en-US" w:bidi="ar-SA"/>
      </w:rPr>
    </w:lvl>
    <w:lvl w:ilvl="3" w:tplc="E4E8396C">
      <w:numFmt w:val="bullet"/>
      <w:lvlText w:val="•"/>
      <w:lvlJc w:val="left"/>
      <w:pPr>
        <w:ind w:left="2794" w:hanging="284"/>
      </w:pPr>
      <w:rPr>
        <w:lang w:val="pl-PL" w:eastAsia="en-US" w:bidi="ar-SA"/>
      </w:rPr>
    </w:lvl>
    <w:lvl w:ilvl="4" w:tplc="5D480270">
      <w:numFmt w:val="bullet"/>
      <w:lvlText w:val="•"/>
      <w:lvlJc w:val="left"/>
      <w:pPr>
        <w:ind w:left="3782" w:hanging="284"/>
      </w:pPr>
      <w:rPr>
        <w:lang w:val="pl-PL" w:eastAsia="en-US" w:bidi="ar-SA"/>
      </w:rPr>
    </w:lvl>
    <w:lvl w:ilvl="5" w:tplc="CDB40522">
      <w:numFmt w:val="bullet"/>
      <w:lvlText w:val="•"/>
      <w:lvlJc w:val="left"/>
      <w:pPr>
        <w:ind w:left="4769" w:hanging="284"/>
      </w:pPr>
      <w:rPr>
        <w:lang w:val="pl-PL" w:eastAsia="en-US" w:bidi="ar-SA"/>
      </w:rPr>
    </w:lvl>
    <w:lvl w:ilvl="6" w:tplc="5C022D94">
      <w:numFmt w:val="bullet"/>
      <w:lvlText w:val="•"/>
      <w:lvlJc w:val="left"/>
      <w:pPr>
        <w:ind w:left="5756" w:hanging="284"/>
      </w:pPr>
      <w:rPr>
        <w:lang w:val="pl-PL" w:eastAsia="en-US" w:bidi="ar-SA"/>
      </w:rPr>
    </w:lvl>
    <w:lvl w:ilvl="7" w:tplc="DA8496F4">
      <w:numFmt w:val="bullet"/>
      <w:lvlText w:val="•"/>
      <w:lvlJc w:val="left"/>
      <w:pPr>
        <w:ind w:left="6744" w:hanging="284"/>
      </w:pPr>
      <w:rPr>
        <w:lang w:val="pl-PL" w:eastAsia="en-US" w:bidi="ar-SA"/>
      </w:rPr>
    </w:lvl>
    <w:lvl w:ilvl="8" w:tplc="8976121E">
      <w:numFmt w:val="bullet"/>
      <w:lvlText w:val="•"/>
      <w:lvlJc w:val="left"/>
      <w:pPr>
        <w:ind w:left="7731" w:hanging="284"/>
      </w:pPr>
      <w:rPr>
        <w:lang w:val="pl-PL" w:eastAsia="en-US" w:bidi="ar-SA"/>
      </w:rPr>
    </w:lvl>
  </w:abstractNum>
  <w:abstractNum w:abstractNumId="21" w15:restartNumberingAfterBreak="0">
    <w:nsid w:val="3DC8657D"/>
    <w:multiLevelType w:val="hybridMultilevel"/>
    <w:tmpl w:val="61C8B7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3E2F5291"/>
    <w:multiLevelType w:val="hybridMultilevel"/>
    <w:tmpl w:val="7A9C499A"/>
    <w:lvl w:ilvl="0" w:tplc="E7D44B56">
      <w:start w:val="1"/>
      <w:numFmt w:val="decimal"/>
      <w:lvlText w:val="%1)"/>
      <w:lvlJc w:val="left"/>
      <w:pPr>
        <w:ind w:left="81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37A92B4">
      <w:numFmt w:val="bullet"/>
      <w:lvlText w:val="•"/>
      <w:lvlJc w:val="left"/>
      <w:pPr>
        <w:ind w:left="1708" w:hanging="284"/>
      </w:pPr>
      <w:rPr>
        <w:lang w:val="pl-PL" w:eastAsia="en-US" w:bidi="ar-SA"/>
      </w:rPr>
    </w:lvl>
    <w:lvl w:ilvl="2" w:tplc="85A23F70">
      <w:numFmt w:val="bullet"/>
      <w:lvlText w:val="•"/>
      <w:lvlJc w:val="left"/>
      <w:pPr>
        <w:ind w:left="2597" w:hanging="284"/>
      </w:pPr>
      <w:rPr>
        <w:lang w:val="pl-PL" w:eastAsia="en-US" w:bidi="ar-SA"/>
      </w:rPr>
    </w:lvl>
    <w:lvl w:ilvl="3" w:tplc="1C10E436">
      <w:numFmt w:val="bullet"/>
      <w:lvlText w:val="•"/>
      <w:lvlJc w:val="left"/>
      <w:pPr>
        <w:ind w:left="3485" w:hanging="284"/>
      </w:pPr>
      <w:rPr>
        <w:lang w:val="pl-PL" w:eastAsia="en-US" w:bidi="ar-SA"/>
      </w:rPr>
    </w:lvl>
    <w:lvl w:ilvl="4" w:tplc="AA0C406E">
      <w:numFmt w:val="bullet"/>
      <w:lvlText w:val="•"/>
      <w:lvlJc w:val="left"/>
      <w:pPr>
        <w:ind w:left="4374" w:hanging="284"/>
      </w:pPr>
      <w:rPr>
        <w:lang w:val="pl-PL" w:eastAsia="en-US" w:bidi="ar-SA"/>
      </w:rPr>
    </w:lvl>
    <w:lvl w:ilvl="5" w:tplc="3B6890BE">
      <w:numFmt w:val="bullet"/>
      <w:lvlText w:val="•"/>
      <w:lvlJc w:val="left"/>
      <w:pPr>
        <w:ind w:left="5263" w:hanging="284"/>
      </w:pPr>
      <w:rPr>
        <w:lang w:val="pl-PL" w:eastAsia="en-US" w:bidi="ar-SA"/>
      </w:rPr>
    </w:lvl>
    <w:lvl w:ilvl="6" w:tplc="451EE0D4">
      <w:numFmt w:val="bullet"/>
      <w:lvlText w:val="•"/>
      <w:lvlJc w:val="left"/>
      <w:pPr>
        <w:ind w:left="6151" w:hanging="284"/>
      </w:pPr>
      <w:rPr>
        <w:lang w:val="pl-PL" w:eastAsia="en-US" w:bidi="ar-SA"/>
      </w:rPr>
    </w:lvl>
    <w:lvl w:ilvl="7" w:tplc="C9C28B68">
      <w:numFmt w:val="bullet"/>
      <w:lvlText w:val="•"/>
      <w:lvlJc w:val="left"/>
      <w:pPr>
        <w:ind w:left="7040" w:hanging="284"/>
      </w:pPr>
      <w:rPr>
        <w:lang w:val="pl-PL" w:eastAsia="en-US" w:bidi="ar-SA"/>
      </w:rPr>
    </w:lvl>
    <w:lvl w:ilvl="8" w:tplc="9B8821B4">
      <w:numFmt w:val="bullet"/>
      <w:lvlText w:val="•"/>
      <w:lvlJc w:val="left"/>
      <w:pPr>
        <w:ind w:left="7929" w:hanging="284"/>
      </w:pPr>
      <w:rPr>
        <w:lang w:val="pl-PL" w:eastAsia="en-US" w:bidi="ar-SA"/>
      </w:rPr>
    </w:lvl>
  </w:abstractNum>
  <w:abstractNum w:abstractNumId="23" w15:restartNumberingAfterBreak="0">
    <w:nsid w:val="3FA85610"/>
    <w:multiLevelType w:val="hybridMultilevel"/>
    <w:tmpl w:val="45147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F169E"/>
    <w:multiLevelType w:val="hybridMultilevel"/>
    <w:tmpl w:val="C7767BB2"/>
    <w:lvl w:ilvl="0" w:tplc="E6061EE0">
      <w:numFmt w:val="bullet"/>
      <w:lvlText w:val="•"/>
      <w:lvlJc w:val="left"/>
      <w:pPr>
        <w:ind w:left="798" w:hanging="272"/>
      </w:pPr>
      <w:rPr>
        <w:rFonts w:ascii="Arial" w:eastAsia="Arial" w:hAnsi="Arial" w:cs="Arial" w:hint="default"/>
        <w:spacing w:val="-13"/>
        <w:w w:val="100"/>
        <w:sz w:val="24"/>
        <w:szCs w:val="24"/>
        <w:lang w:val="pl-PL" w:eastAsia="en-US" w:bidi="ar-SA"/>
      </w:rPr>
    </w:lvl>
    <w:lvl w:ilvl="1" w:tplc="B77CA6BE">
      <w:numFmt w:val="bullet"/>
      <w:lvlText w:val="•"/>
      <w:lvlJc w:val="left"/>
      <w:pPr>
        <w:ind w:left="1690" w:hanging="272"/>
      </w:pPr>
      <w:rPr>
        <w:lang w:val="pl-PL" w:eastAsia="en-US" w:bidi="ar-SA"/>
      </w:rPr>
    </w:lvl>
    <w:lvl w:ilvl="2" w:tplc="453A3DF6">
      <w:numFmt w:val="bullet"/>
      <w:lvlText w:val="•"/>
      <w:lvlJc w:val="left"/>
      <w:pPr>
        <w:ind w:left="2581" w:hanging="272"/>
      </w:pPr>
      <w:rPr>
        <w:lang w:val="pl-PL" w:eastAsia="en-US" w:bidi="ar-SA"/>
      </w:rPr>
    </w:lvl>
    <w:lvl w:ilvl="3" w:tplc="8F7AD57A">
      <w:numFmt w:val="bullet"/>
      <w:lvlText w:val="•"/>
      <w:lvlJc w:val="left"/>
      <w:pPr>
        <w:ind w:left="3471" w:hanging="272"/>
      </w:pPr>
      <w:rPr>
        <w:lang w:val="pl-PL" w:eastAsia="en-US" w:bidi="ar-SA"/>
      </w:rPr>
    </w:lvl>
    <w:lvl w:ilvl="4" w:tplc="5EE84A6C">
      <w:numFmt w:val="bullet"/>
      <w:lvlText w:val="•"/>
      <w:lvlJc w:val="left"/>
      <w:pPr>
        <w:ind w:left="4362" w:hanging="272"/>
      </w:pPr>
      <w:rPr>
        <w:lang w:val="pl-PL" w:eastAsia="en-US" w:bidi="ar-SA"/>
      </w:rPr>
    </w:lvl>
    <w:lvl w:ilvl="5" w:tplc="775220BC">
      <w:numFmt w:val="bullet"/>
      <w:lvlText w:val="•"/>
      <w:lvlJc w:val="left"/>
      <w:pPr>
        <w:ind w:left="5253" w:hanging="272"/>
      </w:pPr>
      <w:rPr>
        <w:lang w:val="pl-PL" w:eastAsia="en-US" w:bidi="ar-SA"/>
      </w:rPr>
    </w:lvl>
    <w:lvl w:ilvl="6" w:tplc="3C98E474">
      <w:numFmt w:val="bullet"/>
      <w:lvlText w:val="•"/>
      <w:lvlJc w:val="left"/>
      <w:pPr>
        <w:ind w:left="6143" w:hanging="272"/>
      </w:pPr>
      <w:rPr>
        <w:lang w:val="pl-PL" w:eastAsia="en-US" w:bidi="ar-SA"/>
      </w:rPr>
    </w:lvl>
    <w:lvl w:ilvl="7" w:tplc="D0FE16CA">
      <w:numFmt w:val="bullet"/>
      <w:lvlText w:val="•"/>
      <w:lvlJc w:val="left"/>
      <w:pPr>
        <w:ind w:left="7034" w:hanging="272"/>
      </w:pPr>
      <w:rPr>
        <w:lang w:val="pl-PL" w:eastAsia="en-US" w:bidi="ar-SA"/>
      </w:rPr>
    </w:lvl>
    <w:lvl w:ilvl="8" w:tplc="B15EE7D4">
      <w:numFmt w:val="bullet"/>
      <w:lvlText w:val="•"/>
      <w:lvlJc w:val="left"/>
      <w:pPr>
        <w:ind w:left="7925" w:hanging="272"/>
      </w:pPr>
      <w:rPr>
        <w:lang w:val="pl-PL" w:eastAsia="en-US" w:bidi="ar-SA"/>
      </w:rPr>
    </w:lvl>
  </w:abstractNum>
  <w:abstractNum w:abstractNumId="25" w15:restartNumberingAfterBreak="0">
    <w:nsid w:val="493A698A"/>
    <w:multiLevelType w:val="hybridMultilevel"/>
    <w:tmpl w:val="60B2146A"/>
    <w:lvl w:ilvl="0" w:tplc="75526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559AB"/>
    <w:multiLevelType w:val="hybridMultilevel"/>
    <w:tmpl w:val="F83A5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A6AD9"/>
    <w:multiLevelType w:val="hybridMultilevel"/>
    <w:tmpl w:val="A3BE24F0"/>
    <w:lvl w:ilvl="0" w:tplc="D736C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740CF"/>
    <w:multiLevelType w:val="hybridMultilevel"/>
    <w:tmpl w:val="214EEF02"/>
    <w:lvl w:ilvl="0" w:tplc="CC50B884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4CD2A22C">
      <w:start w:val="1"/>
      <w:numFmt w:val="decimal"/>
      <w:lvlText w:val="%2)"/>
      <w:lvlJc w:val="left"/>
      <w:pPr>
        <w:ind w:left="81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EF9AA10A">
      <w:numFmt w:val="bullet"/>
      <w:lvlText w:val="•"/>
      <w:lvlJc w:val="left"/>
      <w:pPr>
        <w:ind w:left="1807" w:hanging="286"/>
      </w:pPr>
      <w:rPr>
        <w:lang w:val="pl-PL" w:eastAsia="en-US" w:bidi="ar-SA"/>
      </w:rPr>
    </w:lvl>
    <w:lvl w:ilvl="3" w:tplc="A6603920">
      <w:numFmt w:val="bullet"/>
      <w:lvlText w:val="•"/>
      <w:lvlJc w:val="left"/>
      <w:pPr>
        <w:ind w:left="2794" w:hanging="286"/>
      </w:pPr>
      <w:rPr>
        <w:lang w:val="pl-PL" w:eastAsia="en-US" w:bidi="ar-SA"/>
      </w:rPr>
    </w:lvl>
    <w:lvl w:ilvl="4" w:tplc="F6908550">
      <w:numFmt w:val="bullet"/>
      <w:lvlText w:val="•"/>
      <w:lvlJc w:val="left"/>
      <w:pPr>
        <w:ind w:left="3782" w:hanging="286"/>
      </w:pPr>
      <w:rPr>
        <w:lang w:val="pl-PL" w:eastAsia="en-US" w:bidi="ar-SA"/>
      </w:rPr>
    </w:lvl>
    <w:lvl w:ilvl="5" w:tplc="F0BCDE04">
      <w:numFmt w:val="bullet"/>
      <w:lvlText w:val="•"/>
      <w:lvlJc w:val="left"/>
      <w:pPr>
        <w:ind w:left="4769" w:hanging="286"/>
      </w:pPr>
      <w:rPr>
        <w:lang w:val="pl-PL" w:eastAsia="en-US" w:bidi="ar-SA"/>
      </w:rPr>
    </w:lvl>
    <w:lvl w:ilvl="6" w:tplc="D5D04258">
      <w:numFmt w:val="bullet"/>
      <w:lvlText w:val="•"/>
      <w:lvlJc w:val="left"/>
      <w:pPr>
        <w:ind w:left="5756" w:hanging="286"/>
      </w:pPr>
      <w:rPr>
        <w:lang w:val="pl-PL" w:eastAsia="en-US" w:bidi="ar-SA"/>
      </w:rPr>
    </w:lvl>
    <w:lvl w:ilvl="7" w:tplc="99CEECE6">
      <w:numFmt w:val="bullet"/>
      <w:lvlText w:val="•"/>
      <w:lvlJc w:val="left"/>
      <w:pPr>
        <w:ind w:left="6744" w:hanging="286"/>
      </w:pPr>
      <w:rPr>
        <w:lang w:val="pl-PL" w:eastAsia="en-US" w:bidi="ar-SA"/>
      </w:rPr>
    </w:lvl>
    <w:lvl w:ilvl="8" w:tplc="B674034C">
      <w:numFmt w:val="bullet"/>
      <w:lvlText w:val="•"/>
      <w:lvlJc w:val="left"/>
      <w:pPr>
        <w:ind w:left="7731" w:hanging="286"/>
      </w:pPr>
      <w:rPr>
        <w:lang w:val="pl-PL" w:eastAsia="en-US" w:bidi="ar-SA"/>
      </w:rPr>
    </w:lvl>
  </w:abstractNum>
  <w:abstractNum w:abstractNumId="29" w15:restartNumberingAfterBreak="0">
    <w:nsid w:val="590A1692"/>
    <w:multiLevelType w:val="hybridMultilevel"/>
    <w:tmpl w:val="884C66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9DA397B"/>
    <w:multiLevelType w:val="hybridMultilevel"/>
    <w:tmpl w:val="D3BC8D3A"/>
    <w:lvl w:ilvl="0" w:tplc="732CF8DE">
      <w:start w:val="1"/>
      <w:numFmt w:val="decimal"/>
      <w:lvlText w:val="%1."/>
      <w:lvlJc w:val="left"/>
      <w:pPr>
        <w:ind w:left="526" w:hanging="284"/>
      </w:pPr>
      <w:rPr>
        <w:spacing w:val="-30"/>
        <w:w w:val="99"/>
        <w:lang w:val="pl-PL" w:eastAsia="en-US" w:bidi="ar-SA"/>
      </w:rPr>
    </w:lvl>
    <w:lvl w:ilvl="1" w:tplc="E0EA0294">
      <w:start w:val="1"/>
      <w:numFmt w:val="lowerLetter"/>
      <w:lvlText w:val="%2)"/>
      <w:lvlJc w:val="left"/>
      <w:pPr>
        <w:ind w:left="812" w:hanging="286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387E9AE8">
      <w:numFmt w:val="bullet"/>
      <w:lvlText w:val="•"/>
      <w:lvlJc w:val="left"/>
      <w:pPr>
        <w:ind w:left="1807" w:hanging="286"/>
      </w:pPr>
      <w:rPr>
        <w:lang w:val="pl-PL" w:eastAsia="en-US" w:bidi="ar-SA"/>
      </w:rPr>
    </w:lvl>
    <w:lvl w:ilvl="3" w:tplc="5BD45656">
      <w:numFmt w:val="bullet"/>
      <w:lvlText w:val="•"/>
      <w:lvlJc w:val="left"/>
      <w:pPr>
        <w:ind w:left="2794" w:hanging="286"/>
      </w:pPr>
      <w:rPr>
        <w:lang w:val="pl-PL" w:eastAsia="en-US" w:bidi="ar-SA"/>
      </w:rPr>
    </w:lvl>
    <w:lvl w:ilvl="4" w:tplc="8844FB10">
      <w:numFmt w:val="bullet"/>
      <w:lvlText w:val="•"/>
      <w:lvlJc w:val="left"/>
      <w:pPr>
        <w:ind w:left="3782" w:hanging="286"/>
      </w:pPr>
      <w:rPr>
        <w:lang w:val="pl-PL" w:eastAsia="en-US" w:bidi="ar-SA"/>
      </w:rPr>
    </w:lvl>
    <w:lvl w:ilvl="5" w:tplc="38F6B816">
      <w:numFmt w:val="bullet"/>
      <w:lvlText w:val="•"/>
      <w:lvlJc w:val="left"/>
      <w:pPr>
        <w:ind w:left="4769" w:hanging="286"/>
      </w:pPr>
      <w:rPr>
        <w:lang w:val="pl-PL" w:eastAsia="en-US" w:bidi="ar-SA"/>
      </w:rPr>
    </w:lvl>
    <w:lvl w:ilvl="6" w:tplc="BB7CFA44">
      <w:numFmt w:val="bullet"/>
      <w:lvlText w:val="•"/>
      <w:lvlJc w:val="left"/>
      <w:pPr>
        <w:ind w:left="5756" w:hanging="286"/>
      </w:pPr>
      <w:rPr>
        <w:lang w:val="pl-PL" w:eastAsia="en-US" w:bidi="ar-SA"/>
      </w:rPr>
    </w:lvl>
    <w:lvl w:ilvl="7" w:tplc="C1F4463E">
      <w:numFmt w:val="bullet"/>
      <w:lvlText w:val="•"/>
      <w:lvlJc w:val="left"/>
      <w:pPr>
        <w:ind w:left="6744" w:hanging="286"/>
      </w:pPr>
      <w:rPr>
        <w:lang w:val="pl-PL" w:eastAsia="en-US" w:bidi="ar-SA"/>
      </w:rPr>
    </w:lvl>
    <w:lvl w:ilvl="8" w:tplc="48C05C5A">
      <w:numFmt w:val="bullet"/>
      <w:lvlText w:val="•"/>
      <w:lvlJc w:val="left"/>
      <w:pPr>
        <w:ind w:left="7731" w:hanging="286"/>
      </w:pPr>
      <w:rPr>
        <w:lang w:val="pl-PL" w:eastAsia="en-US" w:bidi="ar-SA"/>
      </w:rPr>
    </w:lvl>
  </w:abstractNum>
  <w:abstractNum w:abstractNumId="31" w15:restartNumberingAfterBreak="0">
    <w:nsid w:val="5C0741D8"/>
    <w:multiLevelType w:val="hybridMultilevel"/>
    <w:tmpl w:val="778E1480"/>
    <w:lvl w:ilvl="0" w:tplc="CF463104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C3B69D72">
      <w:start w:val="1"/>
      <w:numFmt w:val="decimal"/>
      <w:lvlText w:val="%2)"/>
      <w:lvlJc w:val="left"/>
      <w:pPr>
        <w:ind w:left="81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4C0CA98">
      <w:numFmt w:val="bullet"/>
      <w:lvlText w:val="•"/>
      <w:lvlJc w:val="left"/>
      <w:pPr>
        <w:ind w:left="1807" w:hanging="284"/>
      </w:pPr>
      <w:rPr>
        <w:lang w:val="pl-PL" w:eastAsia="en-US" w:bidi="ar-SA"/>
      </w:rPr>
    </w:lvl>
    <w:lvl w:ilvl="3" w:tplc="B7A47C72">
      <w:numFmt w:val="bullet"/>
      <w:lvlText w:val="•"/>
      <w:lvlJc w:val="left"/>
      <w:pPr>
        <w:ind w:left="2794" w:hanging="284"/>
      </w:pPr>
      <w:rPr>
        <w:lang w:val="pl-PL" w:eastAsia="en-US" w:bidi="ar-SA"/>
      </w:rPr>
    </w:lvl>
    <w:lvl w:ilvl="4" w:tplc="C9263BB2">
      <w:numFmt w:val="bullet"/>
      <w:lvlText w:val="•"/>
      <w:lvlJc w:val="left"/>
      <w:pPr>
        <w:ind w:left="3782" w:hanging="284"/>
      </w:pPr>
      <w:rPr>
        <w:lang w:val="pl-PL" w:eastAsia="en-US" w:bidi="ar-SA"/>
      </w:rPr>
    </w:lvl>
    <w:lvl w:ilvl="5" w:tplc="773E06F6">
      <w:numFmt w:val="bullet"/>
      <w:lvlText w:val="•"/>
      <w:lvlJc w:val="left"/>
      <w:pPr>
        <w:ind w:left="4769" w:hanging="284"/>
      </w:pPr>
      <w:rPr>
        <w:lang w:val="pl-PL" w:eastAsia="en-US" w:bidi="ar-SA"/>
      </w:rPr>
    </w:lvl>
    <w:lvl w:ilvl="6" w:tplc="59E89598">
      <w:numFmt w:val="bullet"/>
      <w:lvlText w:val="•"/>
      <w:lvlJc w:val="left"/>
      <w:pPr>
        <w:ind w:left="5756" w:hanging="284"/>
      </w:pPr>
      <w:rPr>
        <w:lang w:val="pl-PL" w:eastAsia="en-US" w:bidi="ar-SA"/>
      </w:rPr>
    </w:lvl>
    <w:lvl w:ilvl="7" w:tplc="61102310">
      <w:numFmt w:val="bullet"/>
      <w:lvlText w:val="•"/>
      <w:lvlJc w:val="left"/>
      <w:pPr>
        <w:ind w:left="6744" w:hanging="284"/>
      </w:pPr>
      <w:rPr>
        <w:lang w:val="pl-PL" w:eastAsia="en-US" w:bidi="ar-SA"/>
      </w:rPr>
    </w:lvl>
    <w:lvl w:ilvl="8" w:tplc="6762925A">
      <w:numFmt w:val="bullet"/>
      <w:lvlText w:val="•"/>
      <w:lvlJc w:val="left"/>
      <w:pPr>
        <w:ind w:left="7731" w:hanging="284"/>
      </w:pPr>
      <w:rPr>
        <w:lang w:val="pl-PL" w:eastAsia="en-US" w:bidi="ar-SA"/>
      </w:rPr>
    </w:lvl>
  </w:abstractNum>
  <w:abstractNum w:abstractNumId="32" w15:restartNumberingAfterBreak="0">
    <w:nsid w:val="5F353F17"/>
    <w:multiLevelType w:val="hybridMultilevel"/>
    <w:tmpl w:val="AFA28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C35E2"/>
    <w:multiLevelType w:val="hybridMultilevel"/>
    <w:tmpl w:val="CD8C192A"/>
    <w:lvl w:ilvl="0" w:tplc="A5121076">
      <w:start w:val="1"/>
      <w:numFmt w:val="decimal"/>
      <w:lvlText w:val="%1)"/>
      <w:lvlJc w:val="left"/>
      <w:pPr>
        <w:ind w:left="81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4BA927C">
      <w:numFmt w:val="bullet"/>
      <w:lvlText w:val="•"/>
      <w:lvlJc w:val="left"/>
      <w:pPr>
        <w:ind w:left="1708" w:hanging="284"/>
      </w:pPr>
      <w:rPr>
        <w:lang w:val="pl-PL" w:eastAsia="en-US" w:bidi="ar-SA"/>
      </w:rPr>
    </w:lvl>
    <w:lvl w:ilvl="2" w:tplc="365E2F40">
      <w:numFmt w:val="bullet"/>
      <w:lvlText w:val="•"/>
      <w:lvlJc w:val="left"/>
      <w:pPr>
        <w:ind w:left="2597" w:hanging="284"/>
      </w:pPr>
      <w:rPr>
        <w:lang w:val="pl-PL" w:eastAsia="en-US" w:bidi="ar-SA"/>
      </w:rPr>
    </w:lvl>
    <w:lvl w:ilvl="3" w:tplc="389079B4">
      <w:numFmt w:val="bullet"/>
      <w:lvlText w:val="•"/>
      <w:lvlJc w:val="left"/>
      <w:pPr>
        <w:ind w:left="3485" w:hanging="284"/>
      </w:pPr>
      <w:rPr>
        <w:lang w:val="pl-PL" w:eastAsia="en-US" w:bidi="ar-SA"/>
      </w:rPr>
    </w:lvl>
    <w:lvl w:ilvl="4" w:tplc="4F8AB1FC">
      <w:numFmt w:val="bullet"/>
      <w:lvlText w:val="•"/>
      <w:lvlJc w:val="left"/>
      <w:pPr>
        <w:ind w:left="4374" w:hanging="284"/>
      </w:pPr>
      <w:rPr>
        <w:lang w:val="pl-PL" w:eastAsia="en-US" w:bidi="ar-SA"/>
      </w:rPr>
    </w:lvl>
    <w:lvl w:ilvl="5" w:tplc="C55E2674">
      <w:numFmt w:val="bullet"/>
      <w:lvlText w:val="•"/>
      <w:lvlJc w:val="left"/>
      <w:pPr>
        <w:ind w:left="5263" w:hanging="284"/>
      </w:pPr>
      <w:rPr>
        <w:lang w:val="pl-PL" w:eastAsia="en-US" w:bidi="ar-SA"/>
      </w:rPr>
    </w:lvl>
    <w:lvl w:ilvl="6" w:tplc="AEE4EF56">
      <w:numFmt w:val="bullet"/>
      <w:lvlText w:val="•"/>
      <w:lvlJc w:val="left"/>
      <w:pPr>
        <w:ind w:left="6151" w:hanging="284"/>
      </w:pPr>
      <w:rPr>
        <w:lang w:val="pl-PL" w:eastAsia="en-US" w:bidi="ar-SA"/>
      </w:rPr>
    </w:lvl>
    <w:lvl w:ilvl="7" w:tplc="36A60720">
      <w:numFmt w:val="bullet"/>
      <w:lvlText w:val="•"/>
      <w:lvlJc w:val="left"/>
      <w:pPr>
        <w:ind w:left="7040" w:hanging="284"/>
      </w:pPr>
      <w:rPr>
        <w:lang w:val="pl-PL" w:eastAsia="en-US" w:bidi="ar-SA"/>
      </w:rPr>
    </w:lvl>
    <w:lvl w:ilvl="8" w:tplc="D48A4124">
      <w:numFmt w:val="bullet"/>
      <w:lvlText w:val="•"/>
      <w:lvlJc w:val="left"/>
      <w:pPr>
        <w:ind w:left="7929" w:hanging="284"/>
      </w:pPr>
      <w:rPr>
        <w:lang w:val="pl-PL" w:eastAsia="en-US" w:bidi="ar-SA"/>
      </w:rPr>
    </w:lvl>
  </w:abstractNum>
  <w:abstractNum w:abstractNumId="34" w15:restartNumberingAfterBreak="0">
    <w:nsid w:val="63BC6B28"/>
    <w:multiLevelType w:val="singleLevel"/>
    <w:tmpl w:val="C3E8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</w:abstractNum>
  <w:abstractNum w:abstractNumId="35" w15:restartNumberingAfterBreak="0">
    <w:nsid w:val="65996638"/>
    <w:multiLevelType w:val="multilevel"/>
    <w:tmpl w:val="5776B5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bCs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4E00172"/>
    <w:multiLevelType w:val="hybridMultilevel"/>
    <w:tmpl w:val="29E003A8"/>
    <w:lvl w:ilvl="0" w:tplc="B052D664">
      <w:start w:val="1"/>
      <w:numFmt w:val="lowerLetter"/>
      <w:lvlText w:val="%1)"/>
      <w:lvlJc w:val="left"/>
      <w:pPr>
        <w:ind w:left="810" w:hanging="284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85322"/>
    <w:multiLevelType w:val="multilevel"/>
    <w:tmpl w:val="6BD8AB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5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4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16"/>
  </w:num>
  <w:num w:numId="20">
    <w:abstractNumId w:val="37"/>
  </w:num>
  <w:num w:numId="21">
    <w:abstractNumId w:val="26"/>
  </w:num>
  <w:num w:numId="22">
    <w:abstractNumId w:val="29"/>
  </w:num>
  <w:num w:numId="23">
    <w:abstractNumId w:val="15"/>
  </w:num>
  <w:num w:numId="24">
    <w:abstractNumId w:val="36"/>
  </w:num>
  <w:num w:numId="25">
    <w:abstractNumId w:val="14"/>
  </w:num>
  <w:num w:numId="26">
    <w:abstractNumId w:val="35"/>
  </w:num>
  <w:num w:numId="27">
    <w:abstractNumId w:val="25"/>
  </w:num>
  <w:num w:numId="28">
    <w:abstractNumId w:val="27"/>
  </w:num>
  <w:num w:numId="29">
    <w:abstractNumId w:val="23"/>
  </w:num>
  <w:num w:numId="30">
    <w:abstractNumId w:val="12"/>
  </w:num>
  <w:num w:numId="31">
    <w:abstractNumId w:val="6"/>
  </w:num>
  <w:num w:numId="32">
    <w:abstractNumId w:val="34"/>
  </w:num>
  <w:num w:numId="33">
    <w:abstractNumId w:val="21"/>
  </w:num>
  <w:num w:numId="34">
    <w:abstractNumId w:val="13"/>
  </w:num>
  <w:num w:numId="35">
    <w:abstractNumId w:val="20"/>
  </w:num>
  <w:num w:numId="36">
    <w:abstractNumId w:val="32"/>
  </w:num>
  <w:num w:numId="37">
    <w:abstractNumId w:val="7"/>
  </w:num>
  <w:num w:numId="38">
    <w:abstractNumId w:val="2"/>
  </w:num>
  <w:num w:numId="39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03"/>
    <w:rsid w:val="00004B36"/>
    <w:rsid w:val="00054B74"/>
    <w:rsid w:val="0005548F"/>
    <w:rsid w:val="0007644F"/>
    <w:rsid w:val="000927B0"/>
    <w:rsid w:val="000935E4"/>
    <w:rsid w:val="00093E58"/>
    <w:rsid w:val="00127DD6"/>
    <w:rsid w:val="00153F79"/>
    <w:rsid w:val="00171691"/>
    <w:rsid w:val="001748FB"/>
    <w:rsid w:val="00183CAA"/>
    <w:rsid w:val="00185555"/>
    <w:rsid w:val="00194522"/>
    <w:rsid w:val="001B12B8"/>
    <w:rsid w:val="001C28CB"/>
    <w:rsid w:val="001C58E7"/>
    <w:rsid w:val="001C59D6"/>
    <w:rsid w:val="001D316E"/>
    <w:rsid w:val="00215E18"/>
    <w:rsid w:val="00227D7F"/>
    <w:rsid w:val="0023300E"/>
    <w:rsid w:val="0023557B"/>
    <w:rsid w:val="00241907"/>
    <w:rsid w:val="00257636"/>
    <w:rsid w:val="002705B6"/>
    <w:rsid w:val="00292D0B"/>
    <w:rsid w:val="002B56D8"/>
    <w:rsid w:val="002C0570"/>
    <w:rsid w:val="002D6BB6"/>
    <w:rsid w:val="002E3696"/>
    <w:rsid w:val="002E5141"/>
    <w:rsid w:val="002F2A93"/>
    <w:rsid w:val="002F330F"/>
    <w:rsid w:val="0032318F"/>
    <w:rsid w:val="00325D4E"/>
    <w:rsid w:val="00344EB4"/>
    <w:rsid w:val="00363C5D"/>
    <w:rsid w:val="00390C9F"/>
    <w:rsid w:val="003A716A"/>
    <w:rsid w:val="003B178E"/>
    <w:rsid w:val="003D0A71"/>
    <w:rsid w:val="003D6594"/>
    <w:rsid w:val="003E47DB"/>
    <w:rsid w:val="003F4AEE"/>
    <w:rsid w:val="0040148D"/>
    <w:rsid w:val="0042092C"/>
    <w:rsid w:val="004454E3"/>
    <w:rsid w:val="00445891"/>
    <w:rsid w:val="004643AC"/>
    <w:rsid w:val="004741E6"/>
    <w:rsid w:val="00483404"/>
    <w:rsid w:val="004972C8"/>
    <w:rsid w:val="004C22AD"/>
    <w:rsid w:val="004C5F80"/>
    <w:rsid w:val="00537AFE"/>
    <w:rsid w:val="00556349"/>
    <w:rsid w:val="00564F66"/>
    <w:rsid w:val="00571090"/>
    <w:rsid w:val="005A0F6F"/>
    <w:rsid w:val="005A56D2"/>
    <w:rsid w:val="005D34B7"/>
    <w:rsid w:val="005D5E41"/>
    <w:rsid w:val="005E337D"/>
    <w:rsid w:val="0061313F"/>
    <w:rsid w:val="00631AB3"/>
    <w:rsid w:val="006431A7"/>
    <w:rsid w:val="006514F0"/>
    <w:rsid w:val="00655FA8"/>
    <w:rsid w:val="00660E4D"/>
    <w:rsid w:val="00680299"/>
    <w:rsid w:val="00681870"/>
    <w:rsid w:val="00697500"/>
    <w:rsid w:val="006A2ECE"/>
    <w:rsid w:val="007149C5"/>
    <w:rsid w:val="00720FD8"/>
    <w:rsid w:val="0073302F"/>
    <w:rsid w:val="00733C85"/>
    <w:rsid w:val="00747FC7"/>
    <w:rsid w:val="007800FC"/>
    <w:rsid w:val="007839D9"/>
    <w:rsid w:val="00792C60"/>
    <w:rsid w:val="007F0329"/>
    <w:rsid w:val="00815757"/>
    <w:rsid w:val="008224FE"/>
    <w:rsid w:val="00846E7C"/>
    <w:rsid w:val="00852C44"/>
    <w:rsid w:val="0086020E"/>
    <w:rsid w:val="00886377"/>
    <w:rsid w:val="008C2417"/>
    <w:rsid w:val="008D0BCB"/>
    <w:rsid w:val="008D0BDC"/>
    <w:rsid w:val="00904258"/>
    <w:rsid w:val="00920D03"/>
    <w:rsid w:val="009363B1"/>
    <w:rsid w:val="00964CD2"/>
    <w:rsid w:val="00970A06"/>
    <w:rsid w:val="0098723F"/>
    <w:rsid w:val="00993F00"/>
    <w:rsid w:val="009D73F3"/>
    <w:rsid w:val="009F2D97"/>
    <w:rsid w:val="00A108C7"/>
    <w:rsid w:val="00A16BED"/>
    <w:rsid w:val="00A25F84"/>
    <w:rsid w:val="00A93030"/>
    <w:rsid w:val="00AA5CB7"/>
    <w:rsid w:val="00AA7690"/>
    <w:rsid w:val="00AB2CC5"/>
    <w:rsid w:val="00AD1D33"/>
    <w:rsid w:val="00AE12C3"/>
    <w:rsid w:val="00AF7CF2"/>
    <w:rsid w:val="00B13F30"/>
    <w:rsid w:val="00B33E73"/>
    <w:rsid w:val="00B41C4C"/>
    <w:rsid w:val="00B61A55"/>
    <w:rsid w:val="00B71802"/>
    <w:rsid w:val="00BE11DC"/>
    <w:rsid w:val="00C26045"/>
    <w:rsid w:val="00C53624"/>
    <w:rsid w:val="00C56FF1"/>
    <w:rsid w:val="00C868C6"/>
    <w:rsid w:val="00C87BCC"/>
    <w:rsid w:val="00CA5E01"/>
    <w:rsid w:val="00CB527B"/>
    <w:rsid w:val="00CE1F16"/>
    <w:rsid w:val="00CE3108"/>
    <w:rsid w:val="00CF40B2"/>
    <w:rsid w:val="00D1421B"/>
    <w:rsid w:val="00D37614"/>
    <w:rsid w:val="00D664A6"/>
    <w:rsid w:val="00D924F5"/>
    <w:rsid w:val="00DC4D38"/>
    <w:rsid w:val="00DE5EB7"/>
    <w:rsid w:val="00E005DA"/>
    <w:rsid w:val="00E12011"/>
    <w:rsid w:val="00E446E0"/>
    <w:rsid w:val="00E532CE"/>
    <w:rsid w:val="00E930DF"/>
    <w:rsid w:val="00ED0CFD"/>
    <w:rsid w:val="00F02187"/>
    <w:rsid w:val="00F07781"/>
    <w:rsid w:val="00F2342D"/>
    <w:rsid w:val="00F86051"/>
    <w:rsid w:val="00F95C98"/>
    <w:rsid w:val="00FC12A2"/>
    <w:rsid w:val="00FC400C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5D232A"/>
  <w15:docId w15:val="{63677AE7-AAFC-4D5A-BE41-4B991110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20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920D03"/>
    <w:pPr>
      <w:ind w:left="81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1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9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1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20D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920D03"/>
    <w:pPr>
      <w:spacing w:before="230"/>
      <w:ind w:left="1736" w:right="1738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920D0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920D03"/>
    <w:pPr>
      <w:ind w:left="52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20D03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D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D0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link w:val="AkapitzlistZnak"/>
    <w:uiPriority w:val="34"/>
    <w:qFormat/>
    <w:rsid w:val="00920D03"/>
    <w:pPr>
      <w:ind w:left="526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920D03"/>
  </w:style>
  <w:style w:type="table" w:customStyle="1" w:styleId="TableNormal">
    <w:name w:val="Table Normal"/>
    <w:uiPriority w:val="2"/>
    <w:semiHidden/>
    <w:qFormat/>
    <w:rsid w:val="00920D0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20D0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20D03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0A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06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70A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06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nhideWhenUsed/>
    <w:rsid w:val="005D34B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D34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34B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4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4B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F07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x-base-text">
    <w:name w:val="x-base-text"/>
    <w:basedOn w:val="Domylnaczcionkaakapitu"/>
    <w:rsid w:val="005E337D"/>
  </w:style>
  <w:style w:type="character" w:customStyle="1" w:styleId="TekstkomentarzaZnak1">
    <w:name w:val="Tekst komentarza Znak1"/>
    <w:uiPriority w:val="99"/>
    <w:locked/>
    <w:rsid w:val="000935E4"/>
    <w:rPr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9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419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qFormat/>
    <w:rsid w:val="002705B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p1 Znak,Preambuła Znak,CP-UC Znak,CP-Punkty Znak,Bullet List Znak,List - bullets Znak,b1 Znak"/>
    <w:link w:val="Akapitzlist"/>
    <w:uiPriority w:val="34"/>
    <w:qFormat/>
    <w:locked/>
    <w:rsid w:val="00F86051"/>
    <w:rPr>
      <w:rFonts w:ascii="Times New Roman" w:eastAsia="Times New Roman" w:hAnsi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1C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unhideWhenUsed/>
    <w:rsid w:val="0068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67lodz.bip.wikom.pl/wpis/dostawa-pomocy-dydaktycznych-w-ramach-projektu-szkola-przyszlosci-w-ramach-regionalnego-programu" TargetMode="External"/><Relationship Id="rId13" Type="http://schemas.openxmlformats.org/officeDocument/2006/relationships/hyperlink" Target="https://isp67lodz.bip.wikom.pl/wpis/dostawa-pomocy-dydaktycznych-w-ramach-projektu-szkola-przyszlosci-w-ramach-regionalnego-program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ccert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oapp.pl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z.gov.pl/pz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97816-15B4-43FE-A960-11A41FF4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5639</TotalTime>
  <Pages>23</Pages>
  <Words>7925</Words>
  <Characters>47551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e_wojciechowska</dc:creator>
  <cp:lastModifiedBy>Marta Jędrzejczyk-Suchecka</cp:lastModifiedBy>
  <cp:revision>8</cp:revision>
  <cp:lastPrinted>2021-03-31T12:26:00Z</cp:lastPrinted>
  <dcterms:created xsi:type="dcterms:W3CDTF">2021-05-31T11:45:00Z</dcterms:created>
  <dcterms:modified xsi:type="dcterms:W3CDTF">2021-06-21T08:53:00Z</dcterms:modified>
</cp:coreProperties>
</file>